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A9EE0" w14:textId="77777777" w:rsidR="00FB6C0D" w:rsidRDefault="00000000">
      <w:pPr>
        <w:spacing w:before="120" w:after="120"/>
        <w:jc w:val="center"/>
      </w:pPr>
      <w:r>
        <w:rPr>
          <w:noProof/>
        </w:rPr>
        <w:drawing>
          <wp:inline distT="0" distB="0" distL="0" distR="0" wp14:anchorId="31BF6F83" wp14:editId="1825B841">
            <wp:extent cx="1066800" cy="712116"/>
            <wp:effectExtent l="0" t="0" r="0" b="0"/>
            <wp:docPr id="2106465282" name="Drawing 0" descr="7dde9050f6bec4165c915805e829b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dde9050f6bec4165c915805e829bac5.png"/>
                    <pic:cNvPicPr>
                      <a:picLocks noChangeAspect="1"/>
                    </pic:cNvPicPr>
                  </pic:nvPicPr>
                  <pic:blipFill>
                    <a:blip r:embed="rId5"/>
                    <a:stretch>
                      <a:fillRect/>
                    </a:stretch>
                  </pic:blipFill>
                  <pic:spPr>
                    <a:xfrm>
                      <a:off x="0" y="0"/>
                      <a:ext cx="1066800" cy="712116"/>
                    </a:xfrm>
                    <a:prstGeom prst="rect">
                      <a:avLst/>
                    </a:prstGeom>
                  </pic:spPr>
                </pic:pic>
              </a:graphicData>
            </a:graphic>
          </wp:inline>
        </w:drawing>
      </w:r>
    </w:p>
    <w:p w14:paraId="731DF76D" w14:textId="77777777" w:rsidR="00FB6C0D" w:rsidRPr="00F63F8D" w:rsidRDefault="00000000">
      <w:pPr>
        <w:spacing w:before="120" w:after="120" w:line="336" w:lineRule="auto"/>
        <w:jc w:val="center"/>
        <w:rPr>
          <w:rFonts w:ascii="Calibri" w:hAnsi="Calibri" w:cs="Calibri"/>
          <w:sz w:val="28"/>
          <w:szCs w:val="28"/>
        </w:rPr>
      </w:pPr>
      <w:r w:rsidRPr="00F63F8D">
        <w:rPr>
          <w:rFonts w:ascii="Calibri" w:eastAsia="Canva Sans Bold" w:hAnsi="Calibri" w:cs="Calibri"/>
          <w:b/>
          <w:bCs/>
          <w:color w:val="000000"/>
          <w:sz w:val="28"/>
          <w:szCs w:val="28"/>
        </w:rPr>
        <w:t xml:space="preserve">The Robin Montessori </w:t>
      </w:r>
    </w:p>
    <w:p w14:paraId="5FA9FAC5" w14:textId="0E45E2E7" w:rsidR="00FB6C0D" w:rsidRPr="00F63F8D" w:rsidRDefault="00000000">
      <w:pPr>
        <w:spacing w:before="120" w:after="120" w:line="336" w:lineRule="auto"/>
        <w:jc w:val="center"/>
        <w:rPr>
          <w:rFonts w:ascii="Calibri" w:hAnsi="Calibri" w:cs="Calibri"/>
        </w:rPr>
      </w:pPr>
      <w:r w:rsidRPr="00F63F8D">
        <w:rPr>
          <w:rFonts w:ascii="MS Gothic" w:eastAsia="MS Gothic" w:hAnsi="MS Gothic" w:cs="MS Gothic" w:hint="eastAsia"/>
          <w:color w:val="000000"/>
          <w:sz w:val="28"/>
          <w:szCs w:val="28"/>
        </w:rPr>
        <w:t> </w:t>
      </w:r>
      <w:r w:rsidRPr="00F63F8D">
        <w:rPr>
          <w:rFonts w:ascii="Calibri" w:eastAsia="Canva Sans Bold" w:hAnsi="Calibri" w:cs="Calibri"/>
          <w:b/>
          <w:bCs/>
          <w:color w:val="000000"/>
          <w:sz w:val="28"/>
          <w:szCs w:val="28"/>
        </w:rPr>
        <w:t>Pupils Absence and Attendance Policy</w:t>
      </w:r>
      <w:r>
        <w:rPr>
          <w:rFonts w:ascii="Canva Sans" w:eastAsia="Canva Sans" w:hAnsi="Canva Sans" w:cs="Canva Sans"/>
          <w:color w:val="000000"/>
        </w:rPr>
        <w:t> </w:t>
      </w:r>
      <w:r>
        <w:rPr>
          <w:rFonts w:ascii="Canva Sans" w:eastAsia="Canva Sans" w:hAnsi="Canva Sans" w:cs="Canva Sans"/>
          <w:color w:val="000000"/>
        </w:rPr>
        <w:br/>
      </w:r>
      <w:r w:rsidRPr="00F63F8D">
        <w:rPr>
          <w:rFonts w:ascii="Calibri" w:eastAsia="Canva Sans Bold" w:hAnsi="Calibri" w:cs="Calibri"/>
          <w:b/>
          <w:bCs/>
          <w:color w:val="000000"/>
        </w:rPr>
        <w:t xml:space="preserve"> </w:t>
      </w:r>
    </w:p>
    <w:p w14:paraId="1706403E"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1.Policy Statement</w:t>
      </w:r>
      <w:r w:rsidRPr="00F63F8D">
        <w:rPr>
          <w:rFonts w:ascii="Calibri" w:eastAsia="Canva Sans" w:hAnsi="Calibri" w:cs="Calibri"/>
          <w:color w:val="000000"/>
        </w:rPr>
        <w:t xml:space="preserve"> </w:t>
      </w:r>
    </w:p>
    <w:p w14:paraId="65DB5AD8"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At The Robin Montessori, the safety and well-being of every child is our highest priority. Regular attendance is essential to promote secure relationships, consistent learning, and safeguarding.  </w:t>
      </w:r>
    </w:p>
    <w:p w14:paraId="2B3905E2"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This policy outlines our procedures for managing absences in accordance with current safeguarding guidance, ensuring that any unexplained or persistent absence is responded to swiftly and appropriately. </w:t>
      </w:r>
    </w:p>
    <w:p w14:paraId="45A37AC7"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2.Aims</w:t>
      </w:r>
      <w:r w:rsidRPr="00F63F8D">
        <w:rPr>
          <w:rFonts w:ascii="Calibri" w:eastAsia="Canva Sans" w:hAnsi="Calibri" w:cs="Calibri"/>
          <w:color w:val="000000"/>
        </w:rPr>
        <w:t xml:space="preserve"> </w:t>
      </w:r>
    </w:p>
    <w:p w14:paraId="2BAA0FAB" w14:textId="77777777" w:rsidR="00FB6C0D" w:rsidRPr="00F63F8D" w:rsidRDefault="00000000">
      <w:pPr>
        <w:numPr>
          <w:ilvl w:val="0"/>
          <w:numId w:val="1"/>
        </w:numPr>
        <w:spacing w:after="0" w:line="336" w:lineRule="auto"/>
        <w:rPr>
          <w:rFonts w:ascii="Calibri" w:hAnsi="Calibri" w:cs="Calibri"/>
        </w:rPr>
      </w:pPr>
      <w:r w:rsidRPr="00F63F8D">
        <w:rPr>
          <w:rFonts w:ascii="Calibri" w:eastAsia="Canva Sans" w:hAnsi="Calibri" w:cs="Calibri"/>
          <w:color w:val="000000"/>
        </w:rPr>
        <w:t xml:space="preserve">To promote consistent attendance and punctuality. </w:t>
      </w:r>
    </w:p>
    <w:p w14:paraId="3627D1C3" w14:textId="77777777" w:rsidR="00FB6C0D" w:rsidRPr="00F63F8D" w:rsidRDefault="00000000">
      <w:pPr>
        <w:numPr>
          <w:ilvl w:val="0"/>
          <w:numId w:val="1"/>
        </w:numPr>
        <w:spacing w:after="0" w:line="336" w:lineRule="auto"/>
        <w:rPr>
          <w:rFonts w:ascii="Calibri" w:hAnsi="Calibri" w:cs="Calibri"/>
        </w:rPr>
      </w:pPr>
      <w:r w:rsidRPr="00F63F8D">
        <w:rPr>
          <w:rFonts w:ascii="Calibri" w:eastAsia="Canva Sans" w:hAnsi="Calibri" w:cs="Calibri"/>
          <w:color w:val="000000"/>
        </w:rPr>
        <w:t xml:space="preserve">To identify and respond to attendance concerns early. </w:t>
      </w:r>
    </w:p>
    <w:p w14:paraId="30A6F9FC" w14:textId="77777777" w:rsidR="00FB6C0D" w:rsidRPr="00F63F8D" w:rsidRDefault="00000000">
      <w:pPr>
        <w:numPr>
          <w:ilvl w:val="0"/>
          <w:numId w:val="1"/>
        </w:numPr>
        <w:spacing w:after="0" w:line="336" w:lineRule="auto"/>
        <w:rPr>
          <w:rFonts w:ascii="Calibri" w:hAnsi="Calibri" w:cs="Calibri"/>
        </w:rPr>
      </w:pPr>
      <w:r w:rsidRPr="00F63F8D">
        <w:rPr>
          <w:rFonts w:ascii="Calibri" w:eastAsia="Canva Sans" w:hAnsi="Calibri" w:cs="Calibri"/>
          <w:color w:val="000000"/>
        </w:rPr>
        <w:t xml:space="preserve">To ensure prompt and effective safeguarding actions where a child’s absence is unexplained or concerning. </w:t>
      </w:r>
    </w:p>
    <w:p w14:paraId="10D111B7" w14:textId="77777777" w:rsidR="00FB6C0D" w:rsidRPr="00F63F8D" w:rsidRDefault="00000000">
      <w:pPr>
        <w:numPr>
          <w:ilvl w:val="0"/>
          <w:numId w:val="1"/>
        </w:numPr>
        <w:spacing w:after="0" w:line="336" w:lineRule="auto"/>
        <w:rPr>
          <w:rFonts w:ascii="Calibri" w:hAnsi="Calibri" w:cs="Calibri"/>
        </w:rPr>
      </w:pPr>
      <w:r w:rsidRPr="00F63F8D">
        <w:rPr>
          <w:rFonts w:ascii="Calibri" w:eastAsia="Canva Sans" w:hAnsi="Calibri" w:cs="Calibri"/>
          <w:color w:val="000000"/>
        </w:rPr>
        <w:t xml:space="preserve">To maintain clear communication with parents/carers regarding absences. </w:t>
      </w:r>
    </w:p>
    <w:p w14:paraId="3FA152CD"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3. Reporting Absences</w:t>
      </w:r>
      <w:r w:rsidRPr="00F63F8D">
        <w:rPr>
          <w:rFonts w:ascii="Calibri" w:eastAsia="Canva Sans" w:hAnsi="Calibri" w:cs="Calibri"/>
          <w:color w:val="000000"/>
        </w:rPr>
        <w:t xml:space="preserve"> </w:t>
      </w:r>
    </w:p>
    <w:p w14:paraId="2AF25A97"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Parents/carers must inform the nursery </w:t>
      </w:r>
      <w:r w:rsidRPr="00F63F8D">
        <w:rPr>
          <w:rFonts w:ascii="Calibri" w:eastAsia="Canva Sans Bold" w:hAnsi="Calibri" w:cs="Calibri"/>
          <w:b/>
          <w:bCs/>
          <w:color w:val="000000"/>
        </w:rPr>
        <w:t>by 9:30 am</w:t>
      </w:r>
      <w:r w:rsidRPr="00F63F8D">
        <w:rPr>
          <w:rFonts w:ascii="Calibri" w:eastAsia="Canva Sans" w:hAnsi="Calibri" w:cs="Calibri"/>
          <w:color w:val="000000"/>
        </w:rPr>
        <w:t xml:space="preserve"> on the day of their child’s absence, stating the reason and expected return date. Absences can be reported via: </w:t>
      </w:r>
    </w:p>
    <w:p w14:paraId="2E8A1DB6" w14:textId="77777777" w:rsidR="00FB6C0D" w:rsidRPr="00F63F8D" w:rsidRDefault="00000000">
      <w:pPr>
        <w:numPr>
          <w:ilvl w:val="0"/>
          <w:numId w:val="2"/>
        </w:numPr>
        <w:spacing w:after="0" w:line="336" w:lineRule="auto"/>
        <w:rPr>
          <w:rFonts w:ascii="Calibri" w:hAnsi="Calibri" w:cs="Calibri"/>
        </w:rPr>
      </w:pPr>
      <w:r w:rsidRPr="00F63F8D">
        <w:rPr>
          <w:rFonts w:ascii="Calibri" w:eastAsia="Canva Sans" w:hAnsi="Calibri" w:cs="Calibri"/>
          <w:color w:val="000000"/>
        </w:rPr>
        <w:t xml:space="preserve">Email: info@therobinmontessori.com </w:t>
      </w:r>
    </w:p>
    <w:p w14:paraId="03A29435"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4.Sharing Information</w:t>
      </w:r>
      <w:r w:rsidRPr="00F63F8D">
        <w:rPr>
          <w:rFonts w:ascii="Calibri" w:eastAsia="Canva Sans" w:hAnsi="Calibri" w:cs="Calibri"/>
          <w:color w:val="000000"/>
        </w:rPr>
        <w:t xml:space="preserve"> </w:t>
      </w:r>
    </w:p>
    <w:p w14:paraId="0F1C5481"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The Robin Montessori will: </w:t>
      </w:r>
    </w:p>
    <w:p w14:paraId="4CE28286" w14:textId="77777777" w:rsidR="00FB6C0D" w:rsidRPr="00F63F8D" w:rsidRDefault="00000000">
      <w:pPr>
        <w:numPr>
          <w:ilvl w:val="0"/>
          <w:numId w:val="3"/>
        </w:numPr>
        <w:spacing w:after="0" w:line="336" w:lineRule="auto"/>
        <w:rPr>
          <w:rFonts w:ascii="Calibri" w:hAnsi="Calibri" w:cs="Calibri"/>
        </w:rPr>
      </w:pPr>
      <w:r w:rsidRPr="00F63F8D">
        <w:rPr>
          <w:rFonts w:ascii="Calibri" w:eastAsia="Canva Sans" w:hAnsi="Calibri" w:cs="Calibri"/>
          <w:color w:val="000000"/>
        </w:rPr>
        <w:t xml:space="preserve">Share this attendance policy during your child’s admission process. </w:t>
      </w:r>
    </w:p>
    <w:p w14:paraId="28B62839" w14:textId="77777777" w:rsidR="00FB6C0D" w:rsidRPr="00F63F8D" w:rsidRDefault="00000000">
      <w:pPr>
        <w:numPr>
          <w:ilvl w:val="0"/>
          <w:numId w:val="3"/>
        </w:numPr>
        <w:spacing w:after="0" w:line="336" w:lineRule="auto"/>
        <w:rPr>
          <w:rFonts w:ascii="Calibri" w:hAnsi="Calibri" w:cs="Calibri"/>
        </w:rPr>
      </w:pPr>
      <w:r w:rsidRPr="00F63F8D">
        <w:rPr>
          <w:rFonts w:ascii="Calibri" w:eastAsia="Canva Sans" w:hAnsi="Calibri" w:cs="Calibri"/>
          <w:color w:val="000000"/>
        </w:rPr>
        <w:t xml:space="preserve">Use clear communication (in-person discussions, calls, or letters) to address concerns. </w:t>
      </w:r>
    </w:p>
    <w:p w14:paraId="6F31C881" w14:textId="77777777" w:rsidR="00FB6C0D" w:rsidRPr="00F63F8D" w:rsidRDefault="00000000">
      <w:pPr>
        <w:numPr>
          <w:ilvl w:val="0"/>
          <w:numId w:val="3"/>
        </w:numPr>
        <w:spacing w:after="0" w:line="336" w:lineRule="auto"/>
        <w:rPr>
          <w:rFonts w:ascii="Calibri" w:hAnsi="Calibri" w:cs="Calibri"/>
        </w:rPr>
      </w:pPr>
      <w:r w:rsidRPr="00F63F8D">
        <w:rPr>
          <w:rFonts w:ascii="Calibri" w:eastAsia="Canva Sans" w:hAnsi="Calibri" w:cs="Calibri"/>
          <w:color w:val="000000"/>
        </w:rPr>
        <w:t xml:space="preserve">Ensure you are fully informed about expectations regarding attendance and punctuality. </w:t>
      </w:r>
    </w:p>
    <w:p w14:paraId="6F802B87" w14:textId="77777777" w:rsidR="00F63F8D" w:rsidRDefault="00F63F8D">
      <w:pPr>
        <w:spacing w:before="120" w:after="120" w:line="336" w:lineRule="auto"/>
        <w:rPr>
          <w:rFonts w:ascii="Calibri" w:eastAsia="Canva Sans Bold" w:hAnsi="Calibri" w:cs="Calibri"/>
          <w:b/>
          <w:bCs/>
          <w:color w:val="000000"/>
        </w:rPr>
      </w:pPr>
    </w:p>
    <w:p w14:paraId="63E5E6BC" w14:textId="2A1E8279"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lastRenderedPageBreak/>
        <w:t>Factors Affecting Attendance</w:t>
      </w:r>
      <w:r w:rsidRPr="00F63F8D">
        <w:rPr>
          <w:rFonts w:ascii="Calibri" w:eastAsia="Canva Sans" w:hAnsi="Calibri" w:cs="Calibri"/>
          <w:color w:val="000000"/>
        </w:rPr>
        <w:t xml:space="preserve"> </w:t>
      </w:r>
    </w:p>
    <w:p w14:paraId="05D1AD77"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We understand there may be genuine reasons for absence, including: </w:t>
      </w:r>
    </w:p>
    <w:p w14:paraId="57F868AC" w14:textId="77777777" w:rsidR="00FB6C0D" w:rsidRPr="00F63F8D" w:rsidRDefault="00000000">
      <w:pPr>
        <w:numPr>
          <w:ilvl w:val="0"/>
          <w:numId w:val="4"/>
        </w:numPr>
        <w:spacing w:after="0" w:line="336" w:lineRule="auto"/>
        <w:rPr>
          <w:rFonts w:ascii="Calibri" w:hAnsi="Calibri" w:cs="Calibri"/>
        </w:rPr>
      </w:pPr>
      <w:r w:rsidRPr="00F63F8D">
        <w:rPr>
          <w:rFonts w:ascii="Calibri" w:eastAsia="Canva Sans" w:hAnsi="Calibri" w:cs="Calibri"/>
          <w:color w:val="000000"/>
        </w:rPr>
        <w:t xml:space="preserve">Child illness </w:t>
      </w:r>
    </w:p>
    <w:p w14:paraId="6FD48265" w14:textId="77777777" w:rsidR="00FB6C0D" w:rsidRPr="00F63F8D" w:rsidRDefault="00000000">
      <w:pPr>
        <w:numPr>
          <w:ilvl w:val="0"/>
          <w:numId w:val="4"/>
        </w:numPr>
        <w:spacing w:after="0" w:line="336" w:lineRule="auto"/>
        <w:rPr>
          <w:rFonts w:ascii="Calibri" w:hAnsi="Calibri" w:cs="Calibri"/>
        </w:rPr>
      </w:pPr>
      <w:r w:rsidRPr="00F63F8D">
        <w:rPr>
          <w:rFonts w:ascii="Calibri" w:eastAsia="Canva Sans" w:hAnsi="Calibri" w:cs="Calibri"/>
          <w:color w:val="000000"/>
        </w:rPr>
        <w:t xml:space="preserve">Family illness </w:t>
      </w:r>
    </w:p>
    <w:p w14:paraId="469B5CD2" w14:textId="77777777" w:rsidR="00FB6C0D" w:rsidRPr="00F63F8D" w:rsidRDefault="00000000">
      <w:pPr>
        <w:numPr>
          <w:ilvl w:val="0"/>
          <w:numId w:val="4"/>
        </w:numPr>
        <w:spacing w:after="0" w:line="336" w:lineRule="auto"/>
        <w:rPr>
          <w:rFonts w:ascii="Calibri" w:hAnsi="Calibri" w:cs="Calibri"/>
        </w:rPr>
      </w:pPr>
      <w:r w:rsidRPr="00F63F8D">
        <w:rPr>
          <w:rFonts w:ascii="Calibri" w:eastAsia="Canva Sans" w:hAnsi="Calibri" w:cs="Calibri"/>
          <w:color w:val="000000"/>
        </w:rPr>
        <w:t xml:space="preserve">Health appointments </w:t>
      </w:r>
    </w:p>
    <w:p w14:paraId="5144AF24" w14:textId="77777777" w:rsidR="00FB6C0D" w:rsidRPr="00F63F8D" w:rsidRDefault="00000000">
      <w:pPr>
        <w:numPr>
          <w:ilvl w:val="0"/>
          <w:numId w:val="4"/>
        </w:numPr>
        <w:spacing w:after="0" w:line="336" w:lineRule="auto"/>
        <w:rPr>
          <w:rFonts w:ascii="Calibri" w:hAnsi="Calibri" w:cs="Calibri"/>
        </w:rPr>
      </w:pPr>
      <w:r w:rsidRPr="00F63F8D">
        <w:rPr>
          <w:rFonts w:ascii="Calibri" w:eastAsia="Canva Sans" w:hAnsi="Calibri" w:cs="Calibri"/>
          <w:color w:val="000000"/>
        </w:rPr>
        <w:t xml:space="preserve">Religious observance </w:t>
      </w:r>
    </w:p>
    <w:p w14:paraId="52FFE386" w14:textId="77777777" w:rsidR="00FB6C0D" w:rsidRPr="00F63F8D" w:rsidRDefault="00000000">
      <w:pPr>
        <w:numPr>
          <w:ilvl w:val="0"/>
          <w:numId w:val="4"/>
        </w:numPr>
        <w:spacing w:after="0" w:line="336" w:lineRule="auto"/>
        <w:rPr>
          <w:rFonts w:ascii="Calibri" w:hAnsi="Calibri" w:cs="Calibri"/>
        </w:rPr>
      </w:pPr>
      <w:r w:rsidRPr="00F63F8D">
        <w:rPr>
          <w:rFonts w:ascii="Calibri" w:eastAsia="Canva Sans" w:hAnsi="Calibri" w:cs="Calibri"/>
          <w:color w:val="000000"/>
        </w:rPr>
        <w:t xml:space="preserve">Holidays (following our term dates and attendance agreement) </w:t>
      </w:r>
    </w:p>
    <w:p w14:paraId="3DC877A7" w14:textId="77777777" w:rsidR="00FB6C0D" w:rsidRPr="00F63F8D" w:rsidRDefault="00000000">
      <w:pPr>
        <w:spacing w:before="120" w:after="120" w:line="336" w:lineRule="auto"/>
        <w:rPr>
          <w:rFonts w:ascii="Calibri" w:hAnsi="Calibri" w:cs="Calibri"/>
        </w:rPr>
      </w:pPr>
      <w:r w:rsidRPr="00F63F8D">
        <w:rPr>
          <w:rFonts w:ascii="Calibri" w:eastAsia="Inter" w:hAnsi="Calibri" w:cs="Calibri"/>
          <w:color w:val="000000"/>
        </w:rPr>
        <w:t>We remain alert to patterns of absence that may indicate safeguarding concerns, including issues under the Prevent Duty and risks related to Female Genital Mutilation (FGM), ensuring children and families are protected.</w:t>
      </w:r>
      <w:r w:rsidRPr="00F63F8D">
        <w:rPr>
          <w:rFonts w:ascii="Calibri" w:eastAsia="Canva Sans" w:hAnsi="Calibri" w:cs="Calibri"/>
          <w:color w:val="000000"/>
        </w:rPr>
        <w:t xml:space="preserve"> </w:t>
      </w:r>
    </w:p>
    <w:p w14:paraId="4EA311B1"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 xml:space="preserve">5. Monitoring and Response to Absence </w:t>
      </w:r>
    </w:p>
    <w:p w14:paraId="60EA8CD7"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5.1 First Day Response</w:t>
      </w:r>
      <w:r w:rsidRPr="00F63F8D">
        <w:rPr>
          <w:rFonts w:ascii="Calibri" w:eastAsia="Canva Sans" w:hAnsi="Calibri" w:cs="Calibri"/>
          <w:color w:val="000000"/>
        </w:rPr>
        <w:t xml:space="preserve"> </w:t>
      </w:r>
    </w:p>
    <w:p w14:paraId="2129F045" w14:textId="77777777" w:rsidR="00FB6C0D" w:rsidRPr="00F63F8D" w:rsidRDefault="00000000">
      <w:pPr>
        <w:numPr>
          <w:ilvl w:val="0"/>
          <w:numId w:val="5"/>
        </w:numPr>
        <w:spacing w:after="0" w:line="336" w:lineRule="auto"/>
        <w:rPr>
          <w:rFonts w:ascii="Calibri" w:hAnsi="Calibri" w:cs="Calibri"/>
        </w:rPr>
      </w:pPr>
      <w:r w:rsidRPr="00F63F8D">
        <w:rPr>
          <w:rFonts w:ascii="Calibri" w:eastAsia="Canva Sans" w:hAnsi="Calibri" w:cs="Calibri"/>
          <w:color w:val="000000"/>
        </w:rPr>
        <w:t xml:space="preserve">If a child is absent and no contact has been made by 9:30 am, a designated member of staff will contact parents/carers using all available emergency contacts. </w:t>
      </w:r>
    </w:p>
    <w:p w14:paraId="60F34A93" w14:textId="77777777" w:rsidR="00FB6C0D" w:rsidRPr="00F63F8D" w:rsidRDefault="00000000">
      <w:pPr>
        <w:numPr>
          <w:ilvl w:val="0"/>
          <w:numId w:val="5"/>
        </w:numPr>
        <w:spacing w:after="0" w:line="336" w:lineRule="auto"/>
        <w:rPr>
          <w:rFonts w:ascii="Calibri" w:hAnsi="Calibri" w:cs="Calibri"/>
        </w:rPr>
      </w:pPr>
      <w:r w:rsidRPr="00F63F8D">
        <w:rPr>
          <w:rFonts w:ascii="Calibri" w:eastAsia="Canva Sans" w:hAnsi="Calibri" w:cs="Calibri"/>
          <w:color w:val="000000"/>
        </w:rPr>
        <w:t xml:space="preserve">If no contact is made and the absence remains unexplained, this will be escalated to the Designated Safeguarding Lead (DSL). </w:t>
      </w:r>
    </w:p>
    <w:p w14:paraId="7080DC7D" w14:textId="77777777" w:rsidR="00FB6C0D" w:rsidRPr="00F63F8D" w:rsidRDefault="00000000">
      <w:pPr>
        <w:numPr>
          <w:ilvl w:val="0"/>
          <w:numId w:val="5"/>
        </w:numPr>
        <w:spacing w:after="0" w:line="336" w:lineRule="auto"/>
        <w:rPr>
          <w:rFonts w:ascii="Calibri" w:hAnsi="Calibri" w:cs="Calibri"/>
        </w:rPr>
      </w:pPr>
      <w:r w:rsidRPr="00F63F8D">
        <w:rPr>
          <w:rFonts w:ascii="Calibri" w:eastAsia="Inter" w:hAnsi="Calibri" w:cs="Calibri"/>
          <w:color w:val="000000"/>
        </w:rPr>
        <w:t>A home visit may occur if attendance becomes inconsistent, ensuring we can support you.</w:t>
      </w:r>
      <w:r w:rsidRPr="00F63F8D">
        <w:rPr>
          <w:rFonts w:ascii="Calibri" w:eastAsia="Canva Sans" w:hAnsi="Calibri" w:cs="Calibri"/>
          <w:color w:val="000000"/>
        </w:rPr>
        <w:t xml:space="preserve"> </w:t>
      </w:r>
    </w:p>
    <w:p w14:paraId="1A97A79D"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5.2 Prolonged or Frequent Absences</w:t>
      </w:r>
      <w:r w:rsidRPr="00F63F8D">
        <w:rPr>
          <w:rFonts w:ascii="Calibri" w:eastAsia="Canva Sans" w:hAnsi="Calibri" w:cs="Calibri"/>
          <w:color w:val="000000"/>
        </w:rPr>
        <w:t xml:space="preserve"> </w:t>
      </w:r>
    </w:p>
    <w:p w14:paraId="470603C8" w14:textId="77777777" w:rsidR="00FB6C0D" w:rsidRPr="00F63F8D" w:rsidRDefault="00000000">
      <w:pPr>
        <w:numPr>
          <w:ilvl w:val="0"/>
          <w:numId w:val="6"/>
        </w:numPr>
        <w:spacing w:after="0" w:line="336" w:lineRule="auto"/>
        <w:rPr>
          <w:rFonts w:ascii="Calibri" w:hAnsi="Calibri" w:cs="Calibri"/>
        </w:rPr>
      </w:pPr>
      <w:r w:rsidRPr="00F63F8D">
        <w:rPr>
          <w:rFonts w:ascii="Calibri" w:eastAsia="Canva Sans" w:hAnsi="Calibri" w:cs="Calibri"/>
          <w:color w:val="000000"/>
        </w:rPr>
        <w:t xml:space="preserve">If a child has regular absences without clear medical or family reasons, the setting will arrange a meeting with the parents/carers to discuss support. </w:t>
      </w:r>
    </w:p>
    <w:p w14:paraId="4CCBF003" w14:textId="77777777" w:rsidR="00FB6C0D" w:rsidRPr="00F63F8D" w:rsidRDefault="00000000">
      <w:pPr>
        <w:numPr>
          <w:ilvl w:val="0"/>
          <w:numId w:val="6"/>
        </w:numPr>
        <w:spacing w:after="0" w:line="336" w:lineRule="auto"/>
        <w:rPr>
          <w:rFonts w:ascii="Calibri" w:hAnsi="Calibri" w:cs="Calibri"/>
        </w:rPr>
      </w:pPr>
      <w:r w:rsidRPr="00F63F8D">
        <w:rPr>
          <w:rFonts w:ascii="Calibri" w:eastAsia="Canva Sans" w:hAnsi="Calibri" w:cs="Calibri"/>
          <w:color w:val="000000"/>
        </w:rPr>
        <w:t xml:space="preserve">Continued absence without reasonable explanation may result in referral to the local safeguarding team. </w:t>
      </w:r>
    </w:p>
    <w:p w14:paraId="46C3938F"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5.3 Safeguarding Escalation</w:t>
      </w:r>
      <w:r w:rsidRPr="00F63F8D">
        <w:rPr>
          <w:rFonts w:ascii="Calibri" w:eastAsia="Canva Sans" w:hAnsi="Calibri" w:cs="Calibri"/>
          <w:color w:val="000000"/>
        </w:rPr>
        <w:t xml:space="preserve"> </w:t>
      </w:r>
    </w:p>
    <w:p w14:paraId="5800A113"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In line with the most recent safeguarding guidance: </w:t>
      </w:r>
    </w:p>
    <w:p w14:paraId="2B3044B9" w14:textId="77777777" w:rsidR="00FB6C0D" w:rsidRPr="00F63F8D" w:rsidRDefault="00000000">
      <w:pPr>
        <w:numPr>
          <w:ilvl w:val="0"/>
          <w:numId w:val="7"/>
        </w:numPr>
        <w:spacing w:after="0" w:line="336" w:lineRule="auto"/>
        <w:rPr>
          <w:rFonts w:ascii="Calibri" w:hAnsi="Calibri" w:cs="Calibri"/>
        </w:rPr>
      </w:pPr>
      <w:r w:rsidRPr="00F63F8D">
        <w:rPr>
          <w:rFonts w:ascii="Calibri" w:eastAsia="Canva Sans" w:hAnsi="Calibri" w:cs="Calibri"/>
          <w:color w:val="000000"/>
        </w:rPr>
        <w:t xml:space="preserve">Any patterns of absence, or absence following a disclosure or concern, will be treated as a potential safeguarding issue. </w:t>
      </w:r>
    </w:p>
    <w:p w14:paraId="75C9397B" w14:textId="77777777" w:rsidR="00FB6C0D" w:rsidRPr="00F63F8D" w:rsidRDefault="00000000">
      <w:pPr>
        <w:numPr>
          <w:ilvl w:val="0"/>
          <w:numId w:val="7"/>
        </w:numPr>
        <w:spacing w:after="0" w:line="336" w:lineRule="auto"/>
        <w:rPr>
          <w:rFonts w:ascii="Calibri" w:hAnsi="Calibri" w:cs="Calibri"/>
        </w:rPr>
      </w:pPr>
      <w:r w:rsidRPr="00F63F8D">
        <w:rPr>
          <w:rFonts w:ascii="Calibri" w:eastAsia="Canva Sans" w:hAnsi="Calibri" w:cs="Calibri"/>
          <w:color w:val="000000"/>
        </w:rPr>
        <w:t xml:space="preserve">All unexplained absences will be recorded and reviewed regularly by the DSL and Senior Leadership. </w:t>
      </w:r>
    </w:p>
    <w:p w14:paraId="24BBBB1A" w14:textId="77777777" w:rsidR="00F63F8D" w:rsidRDefault="00F63F8D">
      <w:pPr>
        <w:spacing w:before="120" w:after="120" w:line="336" w:lineRule="auto"/>
        <w:rPr>
          <w:rFonts w:ascii="Calibri" w:eastAsia="Canva Sans Bold" w:hAnsi="Calibri" w:cs="Calibri"/>
          <w:b/>
          <w:bCs/>
          <w:color w:val="000000"/>
        </w:rPr>
      </w:pPr>
    </w:p>
    <w:p w14:paraId="43AF2070" w14:textId="2312D680"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lastRenderedPageBreak/>
        <w:t>6. Holidays and Planned Absence</w:t>
      </w:r>
      <w:r w:rsidRPr="00F63F8D">
        <w:rPr>
          <w:rFonts w:ascii="Calibri" w:eastAsia="Canva Sans" w:hAnsi="Calibri" w:cs="Calibri"/>
          <w:color w:val="000000"/>
        </w:rPr>
        <w:t xml:space="preserve"> </w:t>
      </w:r>
    </w:p>
    <w:p w14:paraId="307C5329"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Parents/carers must notify the nursery in advance of any planned absences, such as family holidays, appointments, or religious observances.  </w:t>
      </w:r>
    </w:p>
    <w:p w14:paraId="2C8F2A02"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7. Children with Additional Vulnerabilities</w:t>
      </w:r>
      <w:r w:rsidRPr="00F63F8D">
        <w:rPr>
          <w:rFonts w:ascii="Calibri" w:eastAsia="Canva Sans" w:hAnsi="Calibri" w:cs="Calibri"/>
          <w:color w:val="000000"/>
        </w:rPr>
        <w:t xml:space="preserve"> </w:t>
      </w:r>
    </w:p>
    <w:p w14:paraId="0B4B479A"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For children with known vulnerabilities (e.g., on a child protection plan, looked-after children, or those with additional needs), absences are monitored more rigorously. Any unexplained absence triggers immediate escalation procedures, including notifying social care or relevant external professionals. </w:t>
      </w:r>
    </w:p>
    <w:p w14:paraId="62068D40"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7. Record Keeping</w:t>
      </w:r>
      <w:r w:rsidRPr="00F63F8D">
        <w:rPr>
          <w:rFonts w:ascii="Calibri" w:eastAsia="Canva Sans" w:hAnsi="Calibri" w:cs="Calibri"/>
          <w:color w:val="000000"/>
        </w:rPr>
        <w:t xml:space="preserve"> </w:t>
      </w:r>
    </w:p>
    <w:p w14:paraId="3065B3D5" w14:textId="77777777" w:rsidR="00FB6C0D" w:rsidRPr="00F63F8D" w:rsidRDefault="00000000">
      <w:pPr>
        <w:numPr>
          <w:ilvl w:val="0"/>
          <w:numId w:val="8"/>
        </w:numPr>
        <w:spacing w:after="0" w:line="336" w:lineRule="auto"/>
        <w:rPr>
          <w:rFonts w:ascii="Calibri" w:hAnsi="Calibri" w:cs="Calibri"/>
        </w:rPr>
      </w:pPr>
      <w:r w:rsidRPr="00F63F8D">
        <w:rPr>
          <w:rFonts w:ascii="Calibri" w:eastAsia="Canva Sans" w:hAnsi="Calibri" w:cs="Calibri"/>
          <w:color w:val="000000"/>
        </w:rPr>
        <w:t xml:space="preserve">Absences are logged daily with the reason provided. </w:t>
      </w:r>
    </w:p>
    <w:p w14:paraId="48B0B537" w14:textId="77777777" w:rsidR="00FB6C0D" w:rsidRPr="00F63F8D" w:rsidRDefault="00000000">
      <w:pPr>
        <w:numPr>
          <w:ilvl w:val="0"/>
          <w:numId w:val="8"/>
        </w:numPr>
        <w:spacing w:after="0" w:line="336" w:lineRule="auto"/>
        <w:rPr>
          <w:rFonts w:ascii="Calibri" w:hAnsi="Calibri" w:cs="Calibri"/>
        </w:rPr>
      </w:pPr>
      <w:r w:rsidRPr="00F63F8D">
        <w:rPr>
          <w:rFonts w:ascii="Calibri" w:eastAsia="Inter" w:hAnsi="Calibri" w:cs="Calibri"/>
          <w:color w:val="000000"/>
        </w:rPr>
        <w:t xml:space="preserve">Registration will occur between 8:00 am and 9:00 am. It is important that children arrive within this timeframe to ensure they are marked present and can start their day smoothly. Any arrival after </w:t>
      </w:r>
      <w:r w:rsidRPr="00F63F8D">
        <w:rPr>
          <w:rFonts w:ascii="Calibri" w:eastAsia="Inter Semi-Bold" w:hAnsi="Calibri" w:cs="Calibri"/>
          <w:b/>
          <w:bCs/>
          <w:color w:val="000000"/>
        </w:rPr>
        <w:t>9:00 am</w:t>
      </w:r>
      <w:r w:rsidRPr="00F63F8D">
        <w:rPr>
          <w:rFonts w:ascii="Calibri" w:eastAsia="Inter" w:hAnsi="Calibri" w:cs="Calibri"/>
          <w:color w:val="000000"/>
        </w:rPr>
        <w:t xml:space="preserve"> will be considered as lateness. Parents/carers are encouraged to ensure punctuality to minimize disruption and maintain the smooth running of the nursery schedule. </w:t>
      </w:r>
    </w:p>
    <w:p w14:paraId="3E24D9B8" w14:textId="77777777" w:rsidR="00FB6C0D" w:rsidRPr="00F63F8D" w:rsidRDefault="00000000">
      <w:pPr>
        <w:numPr>
          <w:ilvl w:val="0"/>
          <w:numId w:val="8"/>
        </w:numPr>
        <w:spacing w:after="0" w:line="336" w:lineRule="auto"/>
        <w:rPr>
          <w:rFonts w:ascii="Calibri" w:hAnsi="Calibri" w:cs="Calibri"/>
        </w:rPr>
      </w:pPr>
      <w:r w:rsidRPr="00F63F8D">
        <w:rPr>
          <w:rFonts w:ascii="Calibri" w:eastAsia="Canva Sans" w:hAnsi="Calibri" w:cs="Calibri"/>
          <w:color w:val="000000"/>
        </w:rPr>
        <w:t xml:space="preserve">All absence records are stored securely and may be shared with relevant authorities as part of safeguarding duties. </w:t>
      </w:r>
    </w:p>
    <w:p w14:paraId="26C14069" w14:textId="77777777" w:rsidR="00FB6C0D" w:rsidRPr="00F63F8D" w:rsidRDefault="00000000">
      <w:pPr>
        <w:numPr>
          <w:ilvl w:val="0"/>
          <w:numId w:val="8"/>
        </w:numPr>
        <w:spacing w:after="0" w:line="336" w:lineRule="auto"/>
        <w:rPr>
          <w:rFonts w:ascii="Calibri" w:hAnsi="Calibri" w:cs="Calibri"/>
        </w:rPr>
      </w:pPr>
      <w:r w:rsidRPr="00F63F8D">
        <w:rPr>
          <w:rFonts w:ascii="Calibri" w:eastAsia="Canva Sans" w:hAnsi="Calibri" w:cs="Calibri"/>
          <w:color w:val="000000"/>
        </w:rPr>
        <w:t xml:space="preserve">Persistent absence (defined as missing more than 10% of sessions) is reviewed and reported as appropriate. </w:t>
      </w:r>
    </w:p>
    <w:p w14:paraId="5ED0CA71"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8. Roles and Responsibilities</w:t>
      </w:r>
      <w:r w:rsidRPr="00F63F8D">
        <w:rPr>
          <w:rFonts w:ascii="Calibri" w:eastAsia="Canva Sans" w:hAnsi="Calibri" w:cs="Calibri"/>
          <w:color w:val="000000"/>
        </w:rPr>
        <w:t xml:space="preserve"> </w:t>
      </w:r>
    </w:p>
    <w:p w14:paraId="0AF34A23" w14:textId="77777777" w:rsidR="00FB6C0D" w:rsidRPr="00F63F8D" w:rsidRDefault="00000000">
      <w:pPr>
        <w:numPr>
          <w:ilvl w:val="0"/>
          <w:numId w:val="9"/>
        </w:numPr>
        <w:spacing w:after="0" w:line="336" w:lineRule="auto"/>
        <w:rPr>
          <w:rFonts w:ascii="Calibri" w:hAnsi="Calibri" w:cs="Calibri"/>
        </w:rPr>
      </w:pPr>
      <w:r w:rsidRPr="00F63F8D">
        <w:rPr>
          <w:rFonts w:ascii="Calibri" w:eastAsia="Canva Sans Bold" w:hAnsi="Calibri" w:cs="Calibri"/>
          <w:b/>
          <w:bCs/>
          <w:color w:val="000000"/>
        </w:rPr>
        <w:t>Parents/Carers</w:t>
      </w:r>
      <w:r w:rsidRPr="00F63F8D">
        <w:rPr>
          <w:rFonts w:ascii="Calibri" w:eastAsia="Canva Sans" w:hAnsi="Calibri" w:cs="Calibri"/>
          <w:color w:val="000000"/>
        </w:rPr>
        <w:t xml:space="preserve">: Ensure children attend regularly and report absences promptly. </w:t>
      </w:r>
    </w:p>
    <w:p w14:paraId="326FE892" w14:textId="77777777" w:rsidR="00FB6C0D" w:rsidRPr="00F63F8D" w:rsidRDefault="00000000">
      <w:pPr>
        <w:numPr>
          <w:ilvl w:val="0"/>
          <w:numId w:val="9"/>
        </w:numPr>
        <w:spacing w:after="0" w:line="336" w:lineRule="auto"/>
        <w:rPr>
          <w:rFonts w:ascii="Calibri" w:hAnsi="Calibri" w:cs="Calibri"/>
        </w:rPr>
      </w:pPr>
      <w:r w:rsidRPr="00F63F8D">
        <w:rPr>
          <w:rFonts w:ascii="Calibri" w:eastAsia="Canva Sans Bold" w:hAnsi="Calibri" w:cs="Calibri"/>
          <w:b/>
          <w:bCs/>
          <w:color w:val="000000"/>
        </w:rPr>
        <w:t>Key Workers</w:t>
      </w:r>
      <w:r w:rsidRPr="00F63F8D">
        <w:rPr>
          <w:rFonts w:ascii="Calibri" w:eastAsia="Canva Sans" w:hAnsi="Calibri" w:cs="Calibri"/>
          <w:color w:val="000000"/>
        </w:rPr>
        <w:t xml:space="preserve">: Monitor attendance patterns and report concerns. </w:t>
      </w:r>
    </w:p>
    <w:p w14:paraId="0A3A0A4D" w14:textId="77777777" w:rsidR="00FB6C0D" w:rsidRPr="00F63F8D" w:rsidRDefault="00000000">
      <w:pPr>
        <w:numPr>
          <w:ilvl w:val="0"/>
          <w:numId w:val="9"/>
        </w:numPr>
        <w:spacing w:after="0" w:line="336" w:lineRule="auto"/>
        <w:rPr>
          <w:rFonts w:ascii="Calibri" w:hAnsi="Calibri" w:cs="Calibri"/>
        </w:rPr>
      </w:pPr>
      <w:r w:rsidRPr="00F63F8D">
        <w:rPr>
          <w:rFonts w:ascii="Calibri" w:eastAsia="Canva Sans Bold" w:hAnsi="Calibri" w:cs="Calibri"/>
          <w:b/>
          <w:bCs/>
          <w:color w:val="000000"/>
        </w:rPr>
        <w:t>Designated Safeguarding Lead</w:t>
      </w:r>
      <w:r w:rsidRPr="00F63F8D">
        <w:rPr>
          <w:rFonts w:ascii="Calibri" w:eastAsia="Canva Sans" w:hAnsi="Calibri" w:cs="Calibri"/>
          <w:color w:val="000000"/>
        </w:rPr>
        <w:t xml:space="preserve">: Oversee safeguarding responses to absence. </w:t>
      </w:r>
    </w:p>
    <w:p w14:paraId="6FA9D69B" w14:textId="77777777" w:rsidR="00FB6C0D" w:rsidRPr="00F63F8D" w:rsidRDefault="00000000">
      <w:pPr>
        <w:numPr>
          <w:ilvl w:val="0"/>
          <w:numId w:val="9"/>
        </w:numPr>
        <w:spacing w:after="0" w:line="336" w:lineRule="auto"/>
        <w:rPr>
          <w:rFonts w:ascii="Calibri" w:hAnsi="Calibri" w:cs="Calibri"/>
        </w:rPr>
      </w:pPr>
      <w:r w:rsidRPr="00F63F8D">
        <w:rPr>
          <w:rFonts w:ascii="Calibri" w:eastAsia="Canva Sans Bold" w:hAnsi="Calibri" w:cs="Calibri"/>
          <w:b/>
          <w:bCs/>
          <w:color w:val="000000"/>
        </w:rPr>
        <w:t>Nursery Manager</w:t>
      </w:r>
      <w:r w:rsidRPr="00F63F8D">
        <w:rPr>
          <w:rFonts w:ascii="Calibri" w:eastAsia="Canva Sans" w:hAnsi="Calibri" w:cs="Calibri"/>
          <w:color w:val="000000"/>
        </w:rPr>
        <w:t xml:space="preserve">: Ensure policy implementation and compliance with safeguarding standards. </w:t>
      </w:r>
    </w:p>
    <w:p w14:paraId="619ADFB5" w14:textId="77777777"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 xml:space="preserve"> </w:t>
      </w:r>
    </w:p>
    <w:p w14:paraId="0D851612" w14:textId="77777777" w:rsidR="00FB6C0D" w:rsidRPr="00F63F8D" w:rsidRDefault="00000000">
      <w:pPr>
        <w:spacing w:before="120" w:after="120" w:line="336" w:lineRule="auto"/>
        <w:rPr>
          <w:rFonts w:ascii="Calibri" w:hAnsi="Calibri" w:cs="Calibri"/>
        </w:rPr>
      </w:pPr>
      <w:r w:rsidRPr="00F63F8D">
        <w:rPr>
          <w:rFonts w:ascii="Calibri" w:eastAsia="Canva Sans" w:hAnsi="Calibri" w:cs="Calibri"/>
          <w:color w:val="000000"/>
        </w:rPr>
        <w:t xml:space="preserve">This policy will be reviewed annually or in response to changes in legislation or safeguarding guidance. </w:t>
      </w:r>
    </w:p>
    <w:p w14:paraId="04A7BB0C" w14:textId="5F587695" w:rsidR="00FB6C0D" w:rsidRPr="00F63F8D" w:rsidRDefault="00000000">
      <w:pPr>
        <w:spacing w:before="120" w:after="120" w:line="336" w:lineRule="auto"/>
        <w:rPr>
          <w:rFonts w:ascii="Calibri" w:hAnsi="Calibri" w:cs="Calibri"/>
        </w:rPr>
      </w:pPr>
      <w:r w:rsidRPr="00F63F8D">
        <w:rPr>
          <w:rFonts w:ascii="Calibri" w:eastAsia="Canva Sans Bold" w:hAnsi="Calibri" w:cs="Calibri"/>
          <w:b/>
          <w:bCs/>
          <w:color w:val="000000"/>
        </w:rPr>
        <w:t>Written by:</w:t>
      </w:r>
      <w:r w:rsidRPr="00F63F8D">
        <w:rPr>
          <w:rFonts w:ascii="Calibri" w:eastAsia="Canva Sans" w:hAnsi="Calibri" w:cs="Calibri"/>
          <w:color w:val="000000"/>
        </w:rPr>
        <w:t xml:space="preserve"> Agnese Mugnai</w:t>
      </w:r>
      <w:r w:rsidRPr="00F63F8D">
        <w:rPr>
          <w:rFonts w:ascii="MS Gothic" w:eastAsia="MS Gothic" w:hAnsi="MS Gothic" w:cs="MS Gothic" w:hint="eastAsia"/>
          <w:color w:val="000000"/>
        </w:rPr>
        <w:t> </w:t>
      </w:r>
      <w:r w:rsidRPr="00F63F8D">
        <w:rPr>
          <w:rFonts w:ascii="Calibri" w:eastAsia="Canva Sans" w:hAnsi="Calibri" w:cs="Calibri"/>
          <w:color w:val="000000"/>
        </w:rPr>
        <w:br/>
      </w:r>
      <w:r w:rsidRPr="00F63F8D">
        <w:rPr>
          <w:rFonts w:ascii="Calibri" w:eastAsia="Canva Sans Bold" w:hAnsi="Calibri" w:cs="Calibri"/>
          <w:b/>
          <w:bCs/>
          <w:color w:val="000000"/>
        </w:rPr>
        <w:t xml:space="preserve">Date: </w:t>
      </w:r>
      <w:r w:rsidRPr="00F63F8D">
        <w:rPr>
          <w:rFonts w:ascii="Calibri" w:eastAsia="Canva Sans" w:hAnsi="Calibri" w:cs="Calibri"/>
          <w:color w:val="000000"/>
        </w:rPr>
        <w:t xml:space="preserve">01/08/2025 </w:t>
      </w:r>
    </w:p>
    <w:sectPr w:rsidR="00FB6C0D" w:rsidRPr="00F63F8D">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12975D6-978D-4D07-B67C-64622E590B61}"/>
  </w:font>
  <w:font w:name="Calibri">
    <w:panose1 w:val="020F0502020204030204"/>
    <w:charset w:val="00"/>
    <w:family w:val="swiss"/>
    <w:pitch w:val="variable"/>
    <w:sig w:usb0="E4002EFF" w:usb1="C200247B" w:usb2="00000009" w:usb3="00000000" w:csb0="000001FF" w:csb1="00000000"/>
    <w:embedRegular r:id="rId2" w:fontKey="{50077B71-CE73-4744-9795-CFD9F9ECA7B2}"/>
    <w:embedBold r:id="rId3" w:fontKey="{24A0ADD1-9CA3-4477-ACD0-CD4EBB4425C2}"/>
  </w:font>
  <w:font w:name="Canva Sans Bold">
    <w:charset w:val="00"/>
    <w:family w:val="auto"/>
    <w:pitch w:val="default"/>
    <w:embedBold r:id="rId4" w:fontKey="{E42DD3FF-5800-4A39-ACF2-5EE90942E0CC}"/>
  </w:font>
  <w:font w:name="MS Gothic">
    <w:altName w:val="ＭＳ ゴシック"/>
    <w:panose1 w:val="020B0609070205080204"/>
    <w:charset w:val="80"/>
    <w:family w:val="modern"/>
    <w:pitch w:val="fixed"/>
    <w:sig w:usb0="E00002FF" w:usb1="6AC7FDFB" w:usb2="08000012" w:usb3="00000000" w:csb0="0002009F" w:csb1="00000000"/>
    <w:embedRegular r:id="rId5" w:subsetted="1" w:fontKey="{D258F3B5-13FE-4A6C-9B39-5AD23CF3DBAD}"/>
  </w:font>
  <w:font w:name="Canva Sans">
    <w:charset w:val="00"/>
    <w:family w:val="auto"/>
    <w:pitch w:val="default"/>
    <w:embedRegular r:id="rId6" w:fontKey="{617323A7-3AE7-4603-BF60-FDDE0D547FCF}"/>
  </w:font>
  <w:font w:name="Inter">
    <w:charset w:val="00"/>
    <w:family w:val="auto"/>
    <w:pitch w:val="default"/>
    <w:embedRegular r:id="rId7" w:fontKey="{94DFDBE1-00E7-4EE5-847C-256A04AD0B5B}"/>
  </w:font>
  <w:font w:name="Inter Semi-Bold">
    <w:charset w:val="00"/>
    <w:family w:val="auto"/>
    <w:pitch w:val="default"/>
    <w:embedBold r:id="rId8" w:fontKey="{B0CC1556-B630-48D5-9E1C-6BB8C4A172C4}"/>
  </w:font>
  <w:font w:name="Aptos Display">
    <w:charset w:val="00"/>
    <w:family w:val="swiss"/>
    <w:pitch w:val="variable"/>
    <w:sig w:usb0="20000287" w:usb1="00000003" w:usb2="00000000" w:usb3="00000000" w:csb0="0000019F" w:csb1="00000000"/>
    <w:embedRegular r:id="rId9" w:fontKey="{E165F942-B909-4554-9D75-E6A9CFBCBA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C7A2F"/>
    <w:multiLevelType w:val="hybridMultilevel"/>
    <w:tmpl w:val="45A66EEE"/>
    <w:lvl w:ilvl="0" w:tplc="25208E38">
      <w:start w:val="1"/>
      <w:numFmt w:val="bullet"/>
      <w:lvlText w:val=""/>
      <w:lvlJc w:val="left"/>
      <w:pPr>
        <w:ind w:left="400" w:hanging="360"/>
      </w:pPr>
      <w:rPr>
        <w:rFonts w:ascii="Symbol" w:hAnsi="Symbol"/>
      </w:rPr>
    </w:lvl>
    <w:lvl w:ilvl="1" w:tplc="7DF6BD06">
      <w:start w:val="1"/>
      <w:numFmt w:val="bullet"/>
      <w:lvlText w:val="o"/>
      <w:lvlJc w:val="left"/>
      <w:pPr>
        <w:ind w:left="800" w:hanging="360"/>
      </w:pPr>
      <w:rPr>
        <w:rFonts w:ascii="Courier New" w:hAnsi="Courier New"/>
      </w:rPr>
    </w:lvl>
    <w:lvl w:ilvl="2" w:tplc="221C189A">
      <w:start w:val="1"/>
      <w:numFmt w:val="bullet"/>
      <w:lvlText w:val=""/>
      <w:lvlJc w:val="left"/>
      <w:pPr>
        <w:ind w:left="1200" w:hanging="360"/>
      </w:pPr>
      <w:rPr>
        <w:rFonts w:ascii="Wingdings" w:hAnsi="Wingdings"/>
      </w:rPr>
    </w:lvl>
    <w:lvl w:ilvl="3" w:tplc="29E6C9BE">
      <w:start w:val="1"/>
      <w:numFmt w:val="bullet"/>
      <w:lvlText w:val=""/>
      <w:lvlJc w:val="left"/>
      <w:pPr>
        <w:ind w:left="1600" w:hanging="360"/>
      </w:pPr>
      <w:rPr>
        <w:rFonts w:ascii="Symbol" w:hAnsi="Symbol"/>
      </w:rPr>
    </w:lvl>
    <w:lvl w:ilvl="4" w:tplc="FCBA3A12">
      <w:start w:val="1"/>
      <w:numFmt w:val="bullet"/>
      <w:lvlText w:val="o"/>
      <w:lvlJc w:val="left"/>
      <w:pPr>
        <w:ind w:left="2000" w:hanging="360"/>
      </w:pPr>
      <w:rPr>
        <w:rFonts w:ascii="Courier New" w:hAnsi="Courier New"/>
      </w:rPr>
    </w:lvl>
    <w:lvl w:ilvl="5" w:tplc="51B855AC">
      <w:start w:val="1"/>
      <w:numFmt w:val="bullet"/>
      <w:lvlText w:val=""/>
      <w:lvlJc w:val="left"/>
      <w:pPr>
        <w:ind w:left="2400" w:hanging="360"/>
      </w:pPr>
      <w:rPr>
        <w:rFonts w:ascii="Wingdings" w:hAnsi="Wingdings"/>
      </w:rPr>
    </w:lvl>
    <w:lvl w:ilvl="6" w:tplc="3A0C6BFC">
      <w:start w:val="1"/>
      <w:numFmt w:val="bullet"/>
      <w:lvlText w:val=""/>
      <w:lvlJc w:val="left"/>
      <w:pPr>
        <w:ind w:left="2800" w:hanging="360"/>
      </w:pPr>
      <w:rPr>
        <w:rFonts w:ascii="Symbol" w:hAnsi="Symbol"/>
      </w:rPr>
    </w:lvl>
    <w:lvl w:ilvl="7" w:tplc="FE30FF74">
      <w:start w:val="1"/>
      <w:numFmt w:val="bullet"/>
      <w:lvlText w:val="o"/>
      <w:lvlJc w:val="left"/>
      <w:pPr>
        <w:ind w:left="3200" w:hanging="360"/>
      </w:pPr>
      <w:rPr>
        <w:rFonts w:ascii="Courier New" w:hAnsi="Courier New"/>
      </w:rPr>
    </w:lvl>
    <w:lvl w:ilvl="8" w:tplc="90989A90">
      <w:numFmt w:val="decimal"/>
      <w:lvlText w:val=""/>
      <w:lvlJc w:val="left"/>
    </w:lvl>
  </w:abstractNum>
  <w:abstractNum w:abstractNumId="1" w15:restartNumberingAfterBreak="0">
    <w:nsid w:val="06772A77"/>
    <w:multiLevelType w:val="hybridMultilevel"/>
    <w:tmpl w:val="9F82C386"/>
    <w:lvl w:ilvl="0" w:tplc="90C2C4D4">
      <w:start w:val="1"/>
      <w:numFmt w:val="bullet"/>
      <w:lvlText w:val=""/>
      <w:lvlJc w:val="left"/>
      <w:pPr>
        <w:ind w:left="400" w:hanging="360"/>
      </w:pPr>
      <w:rPr>
        <w:rFonts w:ascii="Symbol" w:hAnsi="Symbol"/>
      </w:rPr>
    </w:lvl>
    <w:lvl w:ilvl="1" w:tplc="70A017FA">
      <w:start w:val="1"/>
      <w:numFmt w:val="bullet"/>
      <w:lvlText w:val="o"/>
      <w:lvlJc w:val="left"/>
      <w:pPr>
        <w:ind w:left="800" w:hanging="360"/>
      </w:pPr>
      <w:rPr>
        <w:rFonts w:ascii="Courier New" w:hAnsi="Courier New"/>
      </w:rPr>
    </w:lvl>
    <w:lvl w:ilvl="2" w:tplc="38DCE0E0">
      <w:start w:val="1"/>
      <w:numFmt w:val="bullet"/>
      <w:lvlText w:val=""/>
      <w:lvlJc w:val="left"/>
      <w:pPr>
        <w:ind w:left="1200" w:hanging="360"/>
      </w:pPr>
      <w:rPr>
        <w:rFonts w:ascii="Wingdings" w:hAnsi="Wingdings"/>
      </w:rPr>
    </w:lvl>
    <w:lvl w:ilvl="3" w:tplc="958451E8">
      <w:start w:val="1"/>
      <w:numFmt w:val="bullet"/>
      <w:lvlText w:val=""/>
      <w:lvlJc w:val="left"/>
      <w:pPr>
        <w:ind w:left="1600" w:hanging="360"/>
      </w:pPr>
      <w:rPr>
        <w:rFonts w:ascii="Symbol" w:hAnsi="Symbol"/>
      </w:rPr>
    </w:lvl>
    <w:lvl w:ilvl="4" w:tplc="B9DCB00A">
      <w:start w:val="1"/>
      <w:numFmt w:val="bullet"/>
      <w:lvlText w:val="o"/>
      <w:lvlJc w:val="left"/>
      <w:pPr>
        <w:ind w:left="2000" w:hanging="360"/>
      </w:pPr>
      <w:rPr>
        <w:rFonts w:ascii="Courier New" w:hAnsi="Courier New"/>
      </w:rPr>
    </w:lvl>
    <w:lvl w:ilvl="5" w:tplc="EC84394E">
      <w:start w:val="1"/>
      <w:numFmt w:val="bullet"/>
      <w:lvlText w:val=""/>
      <w:lvlJc w:val="left"/>
      <w:pPr>
        <w:ind w:left="2400" w:hanging="360"/>
      </w:pPr>
      <w:rPr>
        <w:rFonts w:ascii="Wingdings" w:hAnsi="Wingdings"/>
      </w:rPr>
    </w:lvl>
    <w:lvl w:ilvl="6" w:tplc="B6E04428">
      <w:start w:val="1"/>
      <w:numFmt w:val="bullet"/>
      <w:lvlText w:val=""/>
      <w:lvlJc w:val="left"/>
      <w:pPr>
        <w:ind w:left="2800" w:hanging="360"/>
      </w:pPr>
      <w:rPr>
        <w:rFonts w:ascii="Symbol" w:hAnsi="Symbol"/>
      </w:rPr>
    </w:lvl>
    <w:lvl w:ilvl="7" w:tplc="11DC9280">
      <w:start w:val="1"/>
      <w:numFmt w:val="bullet"/>
      <w:lvlText w:val="o"/>
      <w:lvlJc w:val="left"/>
      <w:pPr>
        <w:ind w:left="3200" w:hanging="360"/>
      </w:pPr>
      <w:rPr>
        <w:rFonts w:ascii="Courier New" w:hAnsi="Courier New"/>
      </w:rPr>
    </w:lvl>
    <w:lvl w:ilvl="8" w:tplc="AB0441DE">
      <w:numFmt w:val="decimal"/>
      <w:lvlText w:val=""/>
      <w:lvlJc w:val="left"/>
    </w:lvl>
  </w:abstractNum>
  <w:abstractNum w:abstractNumId="2" w15:restartNumberingAfterBreak="0">
    <w:nsid w:val="09D30212"/>
    <w:multiLevelType w:val="hybridMultilevel"/>
    <w:tmpl w:val="13169682"/>
    <w:lvl w:ilvl="0" w:tplc="5CDCEDD6">
      <w:start w:val="1"/>
      <w:numFmt w:val="bullet"/>
      <w:lvlText w:val=""/>
      <w:lvlJc w:val="left"/>
      <w:pPr>
        <w:ind w:left="400" w:hanging="360"/>
      </w:pPr>
      <w:rPr>
        <w:rFonts w:ascii="Symbol" w:hAnsi="Symbol"/>
      </w:rPr>
    </w:lvl>
    <w:lvl w:ilvl="1" w:tplc="DED2B834">
      <w:start w:val="1"/>
      <w:numFmt w:val="bullet"/>
      <w:lvlText w:val="o"/>
      <w:lvlJc w:val="left"/>
      <w:pPr>
        <w:ind w:left="800" w:hanging="360"/>
      </w:pPr>
      <w:rPr>
        <w:rFonts w:ascii="Courier New" w:hAnsi="Courier New"/>
      </w:rPr>
    </w:lvl>
    <w:lvl w:ilvl="2" w:tplc="3E2695E6">
      <w:start w:val="1"/>
      <w:numFmt w:val="bullet"/>
      <w:lvlText w:val=""/>
      <w:lvlJc w:val="left"/>
      <w:pPr>
        <w:ind w:left="1200" w:hanging="360"/>
      </w:pPr>
      <w:rPr>
        <w:rFonts w:ascii="Wingdings" w:hAnsi="Wingdings"/>
      </w:rPr>
    </w:lvl>
    <w:lvl w:ilvl="3" w:tplc="43B4E536">
      <w:start w:val="1"/>
      <w:numFmt w:val="bullet"/>
      <w:lvlText w:val=""/>
      <w:lvlJc w:val="left"/>
      <w:pPr>
        <w:ind w:left="1600" w:hanging="360"/>
      </w:pPr>
      <w:rPr>
        <w:rFonts w:ascii="Symbol" w:hAnsi="Symbol"/>
      </w:rPr>
    </w:lvl>
    <w:lvl w:ilvl="4" w:tplc="E7D4652A">
      <w:start w:val="1"/>
      <w:numFmt w:val="bullet"/>
      <w:lvlText w:val="o"/>
      <w:lvlJc w:val="left"/>
      <w:pPr>
        <w:ind w:left="2000" w:hanging="360"/>
      </w:pPr>
      <w:rPr>
        <w:rFonts w:ascii="Courier New" w:hAnsi="Courier New"/>
      </w:rPr>
    </w:lvl>
    <w:lvl w:ilvl="5" w:tplc="69241FB0">
      <w:start w:val="1"/>
      <w:numFmt w:val="bullet"/>
      <w:lvlText w:val=""/>
      <w:lvlJc w:val="left"/>
      <w:pPr>
        <w:ind w:left="2400" w:hanging="360"/>
      </w:pPr>
      <w:rPr>
        <w:rFonts w:ascii="Wingdings" w:hAnsi="Wingdings"/>
      </w:rPr>
    </w:lvl>
    <w:lvl w:ilvl="6" w:tplc="EEEA0638">
      <w:start w:val="1"/>
      <w:numFmt w:val="bullet"/>
      <w:lvlText w:val=""/>
      <w:lvlJc w:val="left"/>
      <w:pPr>
        <w:ind w:left="2800" w:hanging="360"/>
      </w:pPr>
      <w:rPr>
        <w:rFonts w:ascii="Symbol" w:hAnsi="Symbol"/>
      </w:rPr>
    </w:lvl>
    <w:lvl w:ilvl="7" w:tplc="E9867FF8">
      <w:start w:val="1"/>
      <w:numFmt w:val="bullet"/>
      <w:lvlText w:val="o"/>
      <w:lvlJc w:val="left"/>
      <w:pPr>
        <w:ind w:left="3200" w:hanging="360"/>
      </w:pPr>
      <w:rPr>
        <w:rFonts w:ascii="Courier New" w:hAnsi="Courier New"/>
      </w:rPr>
    </w:lvl>
    <w:lvl w:ilvl="8" w:tplc="A9F0045C">
      <w:numFmt w:val="decimal"/>
      <w:lvlText w:val=""/>
      <w:lvlJc w:val="left"/>
    </w:lvl>
  </w:abstractNum>
  <w:abstractNum w:abstractNumId="3" w15:restartNumberingAfterBreak="0">
    <w:nsid w:val="12FA26E0"/>
    <w:multiLevelType w:val="hybridMultilevel"/>
    <w:tmpl w:val="4E6256C4"/>
    <w:lvl w:ilvl="0" w:tplc="20549F0C">
      <w:start w:val="1"/>
      <w:numFmt w:val="bullet"/>
      <w:lvlText w:val=""/>
      <w:lvlJc w:val="left"/>
      <w:pPr>
        <w:ind w:left="400" w:hanging="360"/>
      </w:pPr>
      <w:rPr>
        <w:rFonts w:ascii="Symbol" w:hAnsi="Symbol"/>
      </w:rPr>
    </w:lvl>
    <w:lvl w:ilvl="1" w:tplc="F698D4BC">
      <w:start w:val="1"/>
      <w:numFmt w:val="bullet"/>
      <w:lvlText w:val="o"/>
      <w:lvlJc w:val="left"/>
      <w:pPr>
        <w:ind w:left="800" w:hanging="360"/>
      </w:pPr>
      <w:rPr>
        <w:rFonts w:ascii="Courier New" w:hAnsi="Courier New"/>
      </w:rPr>
    </w:lvl>
    <w:lvl w:ilvl="2" w:tplc="E0E8BD4A">
      <w:start w:val="1"/>
      <w:numFmt w:val="bullet"/>
      <w:lvlText w:val=""/>
      <w:lvlJc w:val="left"/>
      <w:pPr>
        <w:ind w:left="1200" w:hanging="360"/>
      </w:pPr>
      <w:rPr>
        <w:rFonts w:ascii="Wingdings" w:hAnsi="Wingdings"/>
      </w:rPr>
    </w:lvl>
    <w:lvl w:ilvl="3" w:tplc="46F2004C">
      <w:start w:val="1"/>
      <w:numFmt w:val="bullet"/>
      <w:lvlText w:val=""/>
      <w:lvlJc w:val="left"/>
      <w:pPr>
        <w:ind w:left="1600" w:hanging="360"/>
      </w:pPr>
      <w:rPr>
        <w:rFonts w:ascii="Symbol" w:hAnsi="Symbol"/>
      </w:rPr>
    </w:lvl>
    <w:lvl w:ilvl="4" w:tplc="9FA05026">
      <w:start w:val="1"/>
      <w:numFmt w:val="bullet"/>
      <w:lvlText w:val="o"/>
      <w:lvlJc w:val="left"/>
      <w:pPr>
        <w:ind w:left="2000" w:hanging="360"/>
      </w:pPr>
      <w:rPr>
        <w:rFonts w:ascii="Courier New" w:hAnsi="Courier New"/>
      </w:rPr>
    </w:lvl>
    <w:lvl w:ilvl="5" w:tplc="5382FE4E">
      <w:start w:val="1"/>
      <w:numFmt w:val="bullet"/>
      <w:lvlText w:val=""/>
      <w:lvlJc w:val="left"/>
      <w:pPr>
        <w:ind w:left="2400" w:hanging="360"/>
      </w:pPr>
      <w:rPr>
        <w:rFonts w:ascii="Wingdings" w:hAnsi="Wingdings"/>
      </w:rPr>
    </w:lvl>
    <w:lvl w:ilvl="6" w:tplc="9CB40D4A">
      <w:start w:val="1"/>
      <w:numFmt w:val="bullet"/>
      <w:lvlText w:val=""/>
      <w:lvlJc w:val="left"/>
      <w:pPr>
        <w:ind w:left="2800" w:hanging="360"/>
      </w:pPr>
      <w:rPr>
        <w:rFonts w:ascii="Symbol" w:hAnsi="Symbol"/>
      </w:rPr>
    </w:lvl>
    <w:lvl w:ilvl="7" w:tplc="3AEE4CE8">
      <w:start w:val="1"/>
      <w:numFmt w:val="bullet"/>
      <w:lvlText w:val="o"/>
      <w:lvlJc w:val="left"/>
      <w:pPr>
        <w:ind w:left="3200" w:hanging="360"/>
      </w:pPr>
      <w:rPr>
        <w:rFonts w:ascii="Courier New" w:hAnsi="Courier New"/>
      </w:rPr>
    </w:lvl>
    <w:lvl w:ilvl="8" w:tplc="B3EE5D92">
      <w:numFmt w:val="decimal"/>
      <w:lvlText w:val=""/>
      <w:lvlJc w:val="left"/>
    </w:lvl>
  </w:abstractNum>
  <w:abstractNum w:abstractNumId="4" w15:restartNumberingAfterBreak="0">
    <w:nsid w:val="24371BCD"/>
    <w:multiLevelType w:val="hybridMultilevel"/>
    <w:tmpl w:val="67DE0B28"/>
    <w:lvl w:ilvl="0" w:tplc="645CAFAA">
      <w:start w:val="1"/>
      <w:numFmt w:val="bullet"/>
      <w:lvlText w:val=""/>
      <w:lvlJc w:val="left"/>
      <w:pPr>
        <w:ind w:left="400" w:hanging="360"/>
      </w:pPr>
      <w:rPr>
        <w:rFonts w:ascii="Symbol" w:hAnsi="Symbol"/>
      </w:rPr>
    </w:lvl>
    <w:lvl w:ilvl="1" w:tplc="868AEE68">
      <w:start w:val="1"/>
      <w:numFmt w:val="bullet"/>
      <w:lvlText w:val="o"/>
      <w:lvlJc w:val="left"/>
      <w:pPr>
        <w:ind w:left="800" w:hanging="360"/>
      </w:pPr>
      <w:rPr>
        <w:rFonts w:ascii="Courier New" w:hAnsi="Courier New"/>
      </w:rPr>
    </w:lvl>
    <w:lvl w:ilvl="2" w:tplc="AABECE0A">
      <w:start w:val="1"/>
      <w:numFmt w:val="bullet"/>
      <w:lvlText w:val=""/>
      <w:lvlJc w:val="left"/>
      <w:pPr>
        <w:ind w:left="1200" w:hanging="360"/>
      </w:pPr>
      <w:rPr>
        <w:rFonts w:ascii="Wingdings" w:hAnsi="Wingdings"/>
      </w:rPr>
    </w:lvl>
    <w:lvl w:ilvl="3" w:tplc="DF3CA7D4">
      <w:start w:val="1"/>
      <w:numFmt w:val="bullet"/>
      <w:lvlText w:val=""/>
      <w:lvlJc w:val="left"/>
      <w:pPr>
        <w:ind w:left="1600" w:hanging="360"/>
      </w:pPr>
      <w:rPr>
        <w:rFonts w:ascii="Symbol" w:hAnsi="Symbol"/>
      </w:rPr>
    </w:lvl>
    <w:lvl w:ilvl="4" w:tplc="06BCD78A">
      <w:start w:val="1"/>
      <w:numFmt w:val="bullet"/>
      <w:lvlText w:val="o"/>
      <w:lvlJc w:val="left"/>
      <w:pPr>
        <w:ind w:left="2000" w:hanging="360"/>
      </w:pPr>
      <w:rPr>
        <w:rFonts w:ascii="Courier New" w:hAnsi="Courier New"/>
      </w:rPr>
    </w:lvl>
    <w:lvl w:ilvl="5" w:tplc="429E2EB6">
      <w:start w:val="1"/>
      <w:numFmt w:val="bullet"/>
      <w:lvlText w:val=""/>
      <w:lvlJc w:val="left"/>
      <w:pPr>
        <w:ind w:left="2400" w:hanging="360"/>
      </w:pPr>
      <w:rPr>
        <w:rFonts w:ascii="Wingdings" w:hAnsi="Wingdings"/>
      </w:rPr>
    </w:lvl>
    <w:lvl w:ilvl="6" w:tplc="84D07E98">
      <w:start w:val="1"/>
      <w:numFmt w:val="bullet"/>
      <w:lvlText w:val=""/>
      <w:lvlJc w:val="left"/>
      <w:pPr>
        <w:ind w:left="2800" w:hanging="360"/>
      </w:pPr>
      <w:rPr>
        <w:rFonts w:ascii="Symbol" w:hAnsi="Symbol"/>
      </w:rPr>
    </w:lvl>
    <w:lvl w:ilvl="7" w:tplc="F0EE77EC">
      <w:start w:val="1"/>
      <w:numFmt w:val="bullet"/>
      <w:lvlText w:val="o"/>
      <w:lvlJc w:val="left"/>
      <w:pPr>
        <w:ind w:left="3200" w:hanging="360"/>
      </w:pPr>
      <w:rPr>
        <w:rFonts w:ascii="Courier New" w:hAnsi="Courier New"/>
      </w:rPr>
    </w:lvl>
    <w:lvl w:ilvl="8" w:tplc="0C5EC018">
      <w:numFmt w:val="decimal"/>
      <w:lvlText w:val=""/>
      <w:lvlJc w:val="left"/>
    </w:lvl>
  </w:abstractNum>
  <w:abstractNum w:abstractNumId="5" w15:restartNumberingAfterBreak="0">
    <w:nsid w:val="33F62A3F"/>
    <w:multiLevelType w:val="hybridMultilevel"/>
    <w:tmpl w:val="C4187774"/>
    <w:lvl w:ilvl="0" w:tplc="38240CCE">
      <w:start w:val="1"/>
      <w:numFmt w:val="bullet"/>
      <w:lvlText w:val=""/>
      <w:lvlJc w:val="left"/>
      <w:pPr>
        <w:ind w:left="400" w:hanging="360"/>
      </w:pPr>
      <w:rPr>
        <w:rFonts w:ascii="Symbol" w:hAnsi="Symbol"/>
      </w:rPr>
    </w:lvl>
    <w:lvl w:ilvl="1" w:tplc="887A2ED0">
      <w:start w:val="1"/>
      <w:numFmt w:val="bullet"/>
      <w:lvlText w:val="o"/>
      <w:lvlJc w:val="left"/>
      <w:pPr>
        <w:ind w:left="800" w:hanging="360"/>
      </w:pPr>
      <w:rPr>
        <w:rFonts w:ascii="Courier New" w:hAnsi="Courier New"/>
      </w:rPr>
    </w:lvl>
    <w:lvl w:ilvl="2" w:tplc="55D676D4">
      <w:start w:val="1"/>
      <w:numFmt w:val="bullet"/>
      <w:lvlText w:val=""/>
      <w:lvlJc w:val="left"/>
      <w:pPr>
        <w:ind w:left="1200" w:hanging="360"/>
      </w:pPr>
      <w:rPr>
        <w:rFonts w:ascii="Wingdings" w:hAnsi="Wingdings"/>
      </w:rPr>
    </w:lvl>
    <w:lvl w:ilvl="3" w:tplc="43940456">
      <w:start w:val="1"/>
      <w:numFmt w:val="bullet"/>
      <w:lvlText w:val=""/>
      <w:lvlJc w:val="left"/>
      <w:pPr>
        <w:ind w:left="1600" w:hanging="360"/>
      </w:pPr>
      <w:rPr>
        <w:rFonts w:ascii="Symbol" w:hAnsi="Symbol"/>
      </w:rPr>
    </w:lvl>
    <w:lvl w:ilvl="4" w:tplc="B9380848">
      <w:start w:val="1"/>
      <w:numFmt w:val="bullet"/>
      <w:lvlText w:val="o"/>
      <w:lvlJc w:val="left"/>
      <w:pPr>
        <w:ind w:left="2000" w:hanging="360"/>
      </w:pPr>
      <w:rPr>
        <w:rFonts w:ascii="Courier New" w:hAnsi="Courier New"/>
      </w:rPr>
    </w:lvl>
    <w:lvl w:ilvl="5" w:tplc="19B498D6">
      <w:start w:val="1"/>
      <w:numFmt w:val="bullet"/>
      <w:lvlText w:val=""/>
      <w:lvlJc w:val="left"/>
      <w:pPr>
        <w:ind w:left="2400" w:hanging="360"/>
      </w:pPr>
      <w:rPr>
        <w:rFonts w:ascii="Wingdings" w:hAnsi="Wingdings"/>
      </w:rPr>
    </w:lvl>
    <w:lvl w:ilvl="6" w:tplc="BA9C97A8">
      <w:start w:val="1"/>
      <w:numFmt w:val="bullet"/>
      <w:lvlText w:val=""/>
      <w:lvlJc w:val="left"/>
      <w:pPr>
        <w:ind w:left="2800" w:hanging="360"/>
      </w:pPr>
      <w:rPr>
        <w:rFonts w:ascii="Symbol" w:hAnsi="Symbol"/>
      </w:rPr>
    </w:lvl>
    <w:lvl w:ilvl="7" w:tplc="7C042212">
      <w:start w:val="1"/>
      <w:numFmt w:val="bullet"/>
      <w:lvlText w:val="o"/>
      <w:lvlJc w:val="left"/>
      <w:pPr>
        <w:ind w:left="3200" w:hanging="360"/>
      </w:pPr>
      <w:rPr>
        <w:rFonts w:ascii="Courier New" w:hAnsi="Courier New"/>
      </w:rPr>
    </w:lvl>
    <w:lvl w:ilvl="8" w:tplc="7F72B46C">
      <w:numFmt w:val="decimal"/>
      <w:lvlText w:val=""/>
      <w:lvlJc w:val="left"/>
    </w:lvl>
  </w:abstractNum>
  <w:abstractNum w:abstractNumId="6" w15:restartNumberingAfterBreak="0">
    <w:nsid w:val="4A4E60B1"/>
    <w:multiLevelType w:val="hybridMultilevel"/>
    <w:tmpl w:val="4244A0E4"/>
    <w:lvl w:ilvl="0" w:tplc="F1F26F08">
      <w:start w:val="1"/>
      <w:numFmt w:val="bullet"/>
      <w:lvlText w:val=""/>
      <w:lvlJc w:val="left"/>
      <w:pPr>
        <w:ind w:left="400" w:hanging="360"/>
      </w:pPr>
      <w:rPr>
        <w:rFonts w:ascii="Symbol" w:hAnsi="Symbol"/>
      </w:rPr>
    </w:lvl>
    <w:lvl w:ilvl="1" w:tplc="F76EF344">
      <w:start w:val="1"/>
      <w:numFmt w:val="bullet"/>
      <w:lvlText w:val="o"/>
      <w:lvlJc w:val="left"/>
      <w:pPr>
        <w:ind w:left="800" w:hanging="360"/>
      </w:pPr>
      <w:rPr>
        <w:rFonts w:ascii="Courier New" w:hAnsi="Courier New"/>
      </w:rPr>
    </w:lvl>
    <w:lvl w:ilvl="2" w:tplc="07D4B184">
      <w:start w:val="1"/>
      <w:numFmt w:val="bullet"/>
      <w:lvlText w:val=""/>
      <w:lvlJc w:val="left"/>
      <w:pPr>
        <w:ind w:left="1200" w:hanging="360"/>
      </w:pPr>
      <w:rPr>
        <w:rFonts w:ascii="Wingdings" w:hAnsi="Wingdings"/>
      </w:rPr>
    </w:lvl>
    <w:lvl w:ilvl="3" w:tplc="97369B74">
      <w:start w:val="1"/>
      <w:numFmt w:val="bullet"/>
      <w:lvlText w:val=""/>
      <w:lvlJc w:val="left"/>
      <w:pPr>
        <w:ind w:left="1600" w:hanging="360"/>
      </w:pPr>
      <w:rPr>
        <w:rFonts w:ascii="Symbol" w:hAnsi="Symbol"/>
      </w:rPr>
    </w:lvl>
    <w:lvl w:ilvl="4" w:tplc="3FCE3D3C">
      <w:start w:val="1"/>
      <w:numFmt w:val="bullet"/>
      <w:lvlText w:val="o"/>
      <w:lvlJc w:val="left"/>
      <w:pPr>
        <w:ind w:left="2000" w:hanging="360"/>
      </w:pPr>
      <w:rPr>
        <w:rFonts w:ascii="Courier New" w:hAnsi="Courier New"/>
      </w:rPr>
    </w:lvl>
    <w:lvl w:ilvl="5" w:tplc="AD24D27A">
      <w:start w:val="1"/>
      <w:numFmt w:val="bullet"/>
      <w:lvlText w:val=""/>
      <w:lvlJc w:val="left"/>
      <w:pPr>
        <w:ind w:left="2400" w:hanging="360"/>
      </w:pPr>
      <w:rPr>
        <w:rFonts w:ascii="Wingdings" w:hAnsi="Wingdings"/>
      </w:rPr>
    </w:lvl>
    <w:lvl w:ilvl="6" w:tplc="354066AA">
      <w:start w:val="1"/>
      <w:numFmt w:val="bullet"/>
      <w:lvlText w:val=""/>
      <w:lvlJc w:val="left"/>
      <w:pPr>
        <w:ind w:left="2800" w:hanging="360"/>
      </w:pPr>
      <w:rPr>
        <w:rFonts w:ascii="Symbol" w:hAnsi="Symbol"/>
      </w:rPr>
    </w:lvl>
    <w:lvl w:ilvl="7" w:tplc="01DCD286">
      <w:start w:val="1"/>
      <w:numFmt w:val="bullet"/>
      <w:lvlText w:val="o"/>
      <w:lvlJc w:val="left"/>
      <w:pPr>
        <w:ind w:left="3200" w:hanging="360"/>
      </w:pPr>
      <w:rPr>
        <w:rFonts w:ascii="Courier New" w:hAnsi="Courier New"/>
      </w:rPr>
    </w:lvl>
    <w:lvl w:ilvl="8" w:tplc="E690DBE4">
      <w:numFmt w:val="decimal"/>
      <w:lvlText w:val=""/>
      <w:lvlJc w:val="left"/>
    </w:lvl>
  </w:abstractNum>
  <w:abstractNum w:abstractNumId="7" w15:restartNumberingAfterBreak="0">
    <w:nsid w:val="60D62B3E"/>
    <w:multiLevelType w:val="hybridMultilevel"/>
    <w:tmpl w:val="62CA55C2"/>
    <w:lvl w:ilvl="0" w:tplc="575A9644">
      <w:start w:val="1"/>
      <w:numFmt w:val="bullet"/>
      <w:lvlText w:val=""/>
      <w:lvlJc w:val="left"/>
      <w:pPr>
        <w:ind w:left="400" w:hanging="360"/>
      </w:pPr>
      <w:rPr>
        <w:rFonts w:ascii="Symbol" w:hAnsi="Symbol"/>
      </w:rPr>
    </w:lvl>
    <w:lvl w:ilvl="1" w:tplc="14D49194">
      <w:start w:val="1"/>
      <w:numFmt w:val="bullet"/>
      <w:lvlText w:val="o"/>
      <w:lvlJc w:val="left"/>
      <w:pPr>
        <w:ind w:left="800" w:hanging="360"/>
      </w:pPr>
      <w:rPr>
        <w:rFonts w:ascii="Courier New" w:hAnsi="Courier New"/>
      </w:rPr>
    </w:lvl>
    <w:lvl w:ilvl="2" w:tplc="628AA620">
      <w:start w:val="1"/>
      <w:numFmt w:val="bullet"/>
      <w:lvlText w:val=""/>
      <w:lvlJc w:val="left"/>
      <w:pPr>
        <w:ind w:left="1200" w:hanging="360"/>
      </w:pPr>
      <w:rPr>
        <w:rFonts w:ascii="Wingdings" w:hAnsi="Wingdings"/>
      </w:rPr>
    </w:lvl>
    <w:lvl w:ilvl="3" w:tplc="95905D50">
      <w:start w:val="1"/>
      <w:numFmt w:val="bullet"/>
      <w:lvlText w:val=""/>
      <w:lvlJc w:val="left"/>
      <w:pPr>
        <w:ind w:left="1600" w:hanging="360"/>
      </w:pPr>
      <w:rPr>
        <w:rFonts w:ascii="Symbol" w:hAnsi="Symbol"/>
      </w:rPr>
    </w:lvl>
    <w:lvl w:ilvl="4" w:tplc="3F8EA880">
      <w:start w:val="1"/>
      <w:numFmt w:val="bullet"/>
      <w:lvlText w:val="o"/>
      <w:lvlJc w:val="left"/>
      <w:pPr>
        <w:ind w:left="2000" w:hanging="360"/>
      </w:pPr>
      <w:rPr>
        <w:rFonts w:ascii="Courier New" w:hAnsi="Courier New"/>
      </w:rPr>
    </w:lvl>
    <w:lvl w:ilvl="5" w:tplc="AAE0C216">
      <w:start w:val="1"/>
      <w:numFmt w:val="bullet"/>
      <w:lvlText w:val=""/>
      <w:lvlJc w:val="left"/>
      <w:pPr>
        <w:ind w:left="2400" w:hanging="360"/>
      </w:pPr>
      <w:rPr>
        <w:rFonts w:ascii="Wingdings" w:hAnsi="Wingdings"/>
      </w:rPr>
    </w:lvl>
    <w:lvl w:ilvl="6" w:tplc="69D81628">
      <w:start w:val="1"/>
      <w:numFmt w:val="bullet"/>
      <w:lvlText w:val=""/>
      <w:lvlJc w:val="left"/>
      <w:pPr>
        <w:ind w:left="2800" w:hanging="360"/>
      </w:pPr>
      <w:rPr>
        <w:rFonts w:ascii="Symbol" w:hAnsi="Symbol"/>
      </w:rPr>
    </w:lvl>
    <w:lvl w:ilvl="7" w:tplc="58D40E98">
      <w:start w:val="1"/>
      <w:numFmt w:val="bullet"/>
      <w:lvlText w:val="o"/>
      <w:lvlJc w:val="left"/>
      <w:pPr>
        <w:ind w:left="3200" w:hanging="360"/>
      </w:pPr>
      <w:rPr>
        <w:rFonts w:ascii="Courier New" w:hAnsi="Courier New"/>
      </w:rPr>
    </w:lvl>
    <w:lvl w:ilvl="8" w:tplc="1B46946E">
      <w:numFmt w:val="decimal"/>
      <w:lvlText w:val=""/>
      <w:lvlJc w:val="left"/>
    </w:lvl>
  </w:abstractNum>
  <w:abstractNum w:abstractNumId="8" w15:restartNumberingAfterBreak="0">
    <w:nsid w:val="7444234C"/>
    <w:multiLevelType w:val="hybridMultilevel"/>
    <w:tmpl w:val="A404C98A"/>
    <w:lvl w:ilvl="0" w:tplc="7110F8A6">
      <w:start w:val="1"/>
      <w:numFmt w:val="bullet"/>
      <w:lvlText w:val=""/>
      <w:lvlJc w:val="left"/>
      <w:pPr>
        <w:ind w:left="400" w:hanging="360"/>
      </w:pPr>
      <w:rPr>
        <w:rFonts w:ascii="Symbol" w:hAnsi="Symbol"/>
      </w:rPr>
    </w:lvl>
    <w:lvl w:ilvl="1" w:tplc="9AECD580">
      <w:start w:val="1"/>
      <w:numFmt w:val="bullet"/>
      <w:lvlText w:val="o"/>
      <w:lvlJc w:val="left"/>
      <w:pPr>
        <w:ind w:left="800" w:hanging="360"/>
      </w:pPr>
      <w:rPr>
        <w:rFonts w:ascii="Courier New" w:hAnsi="Courier New"/>
      </w:rPr>
    </w:lvl>
    <w:lvl w:ilvl="2" w:tplc="25324AB6">
      <w:start w:val="1"/>
      <w:numFmt w:val="bullet"/>
      <w:lvlText w:val=""/>
      <w:lvlJc w:val="left"/>
      <w:pPr>
        <w:ind w:left="1200" w:hanging="360"/>
      </w:pPr>
      <w:rPr>
        <w:rFonts w:ascii="Wingdings" w:hAnsi="Wingdings"/>
      </w:rPr>
    </w:lvl>
    <w:lvl w:ilvl="3" w:tplc="B3E4A0B2">
      <w:start w:val="1"/>
      <w:numFmt w:val="bullet"/>
      <w:lvlText w:val=""/>
      <w:lvlJc w:val="left"/>
      <w:pPr>
        <w:ind w:left="1600" w:hanging="360"/>
      </w:pPr>
      <w:rPr>
        <w:rFonts w:ascii="Symbol" w:hAnsi="Symbol"/>
      </w:rPr>
    </w:lvl>
    <w:lvl w:ilvl="4" w:tplc="71B6B244">
      <w:start w:val="1"/>
      <w:numFmt w:val="bullet"/>
      <w:lvlText w:val="o"/>
      <w:lvlJc w:val="left"/>
      <w:pPr>
        <w:ind w:left="2000" w:hanging="360"/>
      </w:pPr>
      <w:rPr>
        <w:rFonts w:ascii="Courier New" w:hAnsi="Courier New"/>
      </w:rPr>
    </w:lvl>
    <w:lvl w:ilvl="5" w:tplc="5A108E00">
      <w:start w:val="1"/>
      <w:numFmt w:val="bullet"/>
      <w:lvlText w:val=""/>
      <w:lvlJc w:val="left"/>
      <w:pPr>
        <w:ind w:left="2400" w:hanging="360"/>
      </w:pPr>
      <w:rPr>
        <w:rFonts w:ascii="Wingdings" w:hAnsi="Wingdings"/>
      </w:rPr>
    </w:lvl>
    <w:lvl w:ilvl="6" w:tplc="369691EE">
      <w:start w:val="1"/>
      <w:numFmt w:val="bullet"/>
      <w:lvlText w:val=""/>
      <w:lvlJc w:val="left"/>
      <w:pPr>
        <w:ind w:left="2800" w:hanging="360"/>
      </w:pPr>
      <w:rPr>
        <w:rFonts w:ascii="Symbol" w:hAnsi="Symbol"/>
      </w:rPr>
    </w:lvl>
    <w:lvl w:ilvl="7" w:tplc="F97CB976">
      <w:start w:val="1"/>
      <w:numFmt w:val="bullet"/>
      <w:lvlText w:val="o"/>
      <w:lvlJc w:val="left"/>
      <w:pPr>
        <w:ind w:left="3200" w:hanging="360"/>
      </w:pPr>
      <w:rPr>
        <w:rFonts w:ascii="Courier New" w:hAnsi="Courier New"/>
      </w:rPr>
    </w:lvl>
    <w:lvl w:ilvl="8" w:tplc="8244C80C">
      <w:numFmt w:val="decimal"/>
      <w:lvlText w:val=""/>
      <w:lvlJc w:val="left"/>
    </w:lvl>
  </w:abstractNum>
  <w:num w:numId="1" w16cid:durableId="358821057">
    <w:abstractNumId w:val="2"/>
  </w:num>
  <w:num w:numId="2" w16cid:durableId="1246761347">
    <w:abstractNumId w:val="8"/>
  </w:num>
  <w:num w:numId="3" w16cid:durableId="1183127086">
    <w:abstractNumId w:val="1"/>
  </w:num>
  <w:num w:numId="4" w16cid:durableId="15085334">
    <w:abstractNumId w:val="7"/>
  </w:num>
  <w:num w:numId="5" w16cid:durableId="1833712368">
    <w:abstractNumId w:val="4"/>
  </w:num>
  <w:num w:numId="6" w16cid:durableId="236594675">
    <w:abstractNumId w:val="5"/>
  </w:num>
  <w:num w:numId="7" w16cid:durableId="1494368911">
    <w:abstractNumId w:val="3"/>
  </w:num>
  <w:num w:numId="8" w16cid:durableId="982200406">
    <w:abstractNumId w:val="0"/>
  </w:num>
  <w:num w:numId="9" w16cid:durableId="17566320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FB6C0D"/>
    <w:rsid w:val="00892A5E"/>
    <w:rsid w:val="00F63F8D"/>
    <w:rsid w:val="00FB6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9F327"/>
  <w15:docId w15:val="{4F73110E-FF66-43F8-8BE7-D3B24ED5F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3811</Characters>
  <Application>Microsoft Office Word</Application>
  <DocSecurity>0</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Elisa Fernandez Romero</cp:lastModifiedBy>
  <cp:revision>2</cp:revision>
  <dcterms:created xsi:type="dcterms:W3CDTF">2025-08-20T13:46:00Z</dcterms:created>
  <dcterms:modified xsi:type="dcterms:W3CDTF">2025-08-20T13:46:00Z</dcterms:modified>
</cp:coreProperties>
</file>