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D95B" w14:textId="0B61AE4E" w:rsidR="00EF22B3" w:rsidRPr="00EF22B3" w:rsidRDefault="00EF22B3" w:rsidP="00EF22B3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en-GB"/>
          <w14:ligatures w14:val="none"/>
        </w:rPr>
      </w:pPr>
      <w:r w:rsidRPr="00EF22B3">
        <w:rPr>
          <w:rFonts w:eastAsia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t xml:space="preserve"> Data Protection Policy</w:t>
      </w:r>
    </w:p>
    <w:p w14:paraId="23277245" w14:textId="77777777" w:rsidR="00EF22B3" w:rsidRPr="00EF22B3" w:rsidRDefault="00EF22B3" w:rsidP="00EF22B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 xml:space="preserve">1. </w:t>
      </w:r>
      <w:r w:rsidRPr="00EF22B3">
        <w:rPr>
          <w:rFonts w:eastAsia="Times New Roman" w:cs="Times New Roman"/>
          <w:b/>
          <w:bCs/>
          <w:kern w:val="0"/>
          <w:lang w:eastAsia="en-GB"/>
          <w14:ligatures w14:val="none"/>
        </w:rPr>
        <w:t>Purpose of the Policy</w:t>
      </w:r>
    </w:p>
    <w:p w14:paraId="3B577E6F" w14:textId="58049A9E" w:rsidR="00EF22B3" w:rsidRPr="00EF22B3" w:rsidRDefault="00EF22B3" w:rsidP="00EF22B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 xml:space="preserve">The Robin </w:t>
      </w:r>
      <w:proofErr w:type="gramStart"/>
      <w:r w:rsidRPr="00EF22B3">
        <w:rPr>
          <w:rFonts w:eastAsia="Times New Roman" w:cs="Times New Roman"/>
          <w:kern w:val="0"/>
          <w:lang w:eastAsia="en-GB"/>
          <w14:ligatures w14:val="none"/>
        </w:rPr>
        <w:t>Montessori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EF22B3">
        <w:rPr>
          <w:rFonts w:eastAsia="Times New Roman" w:cs="Times New Roman"/>
          <w:kern w:val="0"/>
          <w:lang w:eastAsia="en-GB"/>
          <w14:ligatures w14:val="none"/>
        </w:rPr>
        <w:t xml:space="preserve"> is</w:t>
      </w:r>
      <w:proofErr w:type="gramEnd"/>
      <w:r w:rsidRPr="00EF22B3">
        <w:rPr>
          <w:rFonts w:eastAsia="Times New Roman" w:cs="Times New Roman"/>
          <w:kern w:val="0"/>
          <w:lang w:eastAsia="en-GB"/>
          <w14:ligatures w14:val="none"/>
        </w:rPr>
        <w:t xml:space="preserve"> committed to protecting the personal data of its pupils, parents, staff, and all other stakeholders. This policy sets out how </w:t>
      </w:r>
      <w:r>
        <w:rPr>
          <w:rFonts w:eastAsia="Times New Roman" w:cs="Times New Roman"/>
          <w:kern w:val="0"/>
          <w:lang w:eastAsia="en-GB"/>
          <w14:ligatures w14:val="none"/>
        </w:rPr>
        <w:t>The Robin Montessori</w:t>
      </w:r>
      <w:r w:rsidRPr="00EF22B3">
        <w:rPr>
          <w:rFonts w:eastAsia="Times New Roman" w:cs="Times New Roman"/>
          <w:kern w:val="0"/>
          <w:lang w:eastAsia="en-GB"/>
          <w14:ligatures w14:val="none"/>
        </w:rPr>
        <w:t xml:space="preserve"> collects, stores, processes, and shares personal information to ensure compliance with data protection laws and best practices.</w:t>
      </w:r>
    </w:p>
    <w:p w14:paraId="269A3919" w14:textId="77777777" w:rsidR="00EF22B3" w:rsidRPr="00EF22B3" w:rsidRDefault="00EF22B3" w:rsidP="00EF22B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2.</w:t>
      </w:r>
      <w:r w:rsidRPr="00EF22B3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Scope</w:t>
      </w:r>
    </w:p>
    <w:p w14:paraId="058D4695" w14:textId="77777777" w:rsidR="00EF22B3" w:rsidRPr="00EF22B3" w:rsidRDefault="00EF22B3" w:rsidP="00EF22B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This policy applies to:</w:t>
      </w:r>
    </w:p>
    <w:p w14:paraId="17D97515" w14:textId="0E7E9F01" w:rsidR="00EF22B3" w:rsidRPr="00EF22B3" w:rsidRDefault="00EF22B3" w:rsidP="00EF22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 xml:space="preserve">All staff, governors, contractors, and volunteers handling personal data on behalf of the </w:t>
      </w:r>
      <w:r>
        <w:rPr>
          <w:rFonts w:eastAsia="Times New Roman" w:cs="Times New Roman"/>
          <w:kern w:val="0"/>
          <w:lang w:eastAsia="en-GB"/>
          <w14:ligatures w14:val="none"/>
        </w:rPr>
        <w:t>nursery</w:t>
      </w:r>
      <w:r w:rsidRPr="00EF22B3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0C6D6DE4" w14:textId="5521D895" w:rsidR="00EF22B3" w:rsidRPr="00EF22B3" w:rsidRDefault="00EF22B3" w:rsidP="00EF22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 xml:space="preserve">All personal data processed by the </w:t>
      </w:r>
      <w:r>
        <w:rPr>
          <w:rFonts w:eastAsia="Times New Roman" w:cs="Times New Roman"/>
          <w:kern w:val="0"/>
          <w:lang w:eastAsia="en-GB"/>
          <w14:ligatures w14:val="none"/>
        </w:rPr>
        <w:t>nursery</w:t>
      </w:r>
      <w:r w:rsidRPr="00EF22B3">
        <w:rPr>
          <w:rFonts w:eastAsia="Times New Roman" w:cs="Times New Roman"/>
          <w:kern w:val="0"/>
          <w:lang w:eastAsia="en-GB"/>
          <w14:ligatures w14:val="none"/>
        </w:rPr>
        <w:t>, in both electronic and paper formats.</w:t>
      </w:r>
    </w:p>
    <w:p w14:paraId="5D1D6D56" w14:textId="77777777" w:rsidR="00EF22B3" w:rsidRPr="00EF22B3" w:rsidRDefault="00EF22B3" w:rsidP="00EF22B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3</w:t>
      </w:r>
      <w:r w:rsidRPr="00EF22B3">
        <w:rPr>
          <w:rFonts w:eastAsia="Times New Roman" w:cs="Times New Roman"/>
          <w:b/>
          <w:bCs/>
          <w:kern w:val="0"/>
          <w:lang w:eastAsia="en-GB"/>
          <w14:ligatures w14:val="none"/>
        </w:rPr>
        <w:t>. Legal Framework</w:t>
      </w:r>
    </w:p>
    <w:p w14:paraId="4CF86E35" w14:textId="77777777" w:rsidR="00EF22B3" w:rsidRPr="00EF22B3" w:rsidRDefault="00EF22B3" w:rsidP="00EF22B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This policy meets the requirements of:</w:t>
      </w:r>
    </w:p>
    <w:p w14:paraId="71A8CBA8" w14:textId="77777777" w:rsidR="00EF22B3" w:rsidRPr="00EF22B3" w:rsidRDefault="00EF22B3" w:rsidP="00EF22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The UK General Data Protection Regulation (UK GDPR)</w:t>
      </w:r>
    </w:p>
    <w:p w14:paraId="7399D527" w14:textId="77777777" w:rsidR="00EF22B3" w:rsidRPr="00EF22B3" w:rsidRDefault="00EF22B3" w:rsidP="00EF22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The Data Protection Act 2018</w:t>
      </w:r>
    </w:p>
    <w:p w14:paraId="6F933360" w14:textId="77777777" w:rsidR="00EF22B3" w:rsidRPr="00EF22B3" w:rsidRDefault="00EF22B3" w:rsidP="00EF22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Other relevant privacy and safeguarding regulations</w:t>
      </w:r>
    </w:p>
    <w:p w14:paraId="7D26CD9A" w14:textId="77777777" w:rsidR="00EF22B3" w:rsidRPr="00EF22B3" w:rsidRDefault="00EF22B3" w:rsidP="00EF22B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4</w:t>
      </w:r>
      <w:r w:rsidRPr="00EF22B3">
        <w:rPr>
          <w:rFonts w:eastAsia="Times New Roman" w:cs="Times New Roman"/>
          <w:b/>
          <w:bCs/>
          <w:kern w:val="0"/>
          <w:lang w:eastAsia="en-GB"/>
          <w14:ligatures w14:val="none"/>
        </w:rPr>
        <w:t>. Definitions</w:t>
      </w:r>
    </w:p>
    <w:p w14:paraId="54AA8428" w14:textId="77777777" w:rsidR="00EF22B3" w:rsidRPr="00EF22B3" w:rsidRDefault="00EF22B3" w:rsidP="00EF22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Personal Data: Any information that can identify a living individual (e.g., name, address, date of birth).</w:t>
      </w:r>
    </w:p>
    <w:p w14:paraId="2C9CCC12" w14:textId="77777777" w:rsidR="00EF22B3" w:rsidRPr="00EF22B3" w:rsidRDefault="00EF22B3" w:rsidP="00EF22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Special Category Data: Sensitive data requiring additional protection (e.g., health records, ethnicity).</w:t>
      </w:r>
    </w:p>
    <w:p w14:paraId="164DAAB4" w14:textId="77777777" w:rsidR="00EF22B3" w:rsidRPr="00EF22B3" w:rsidRDefault="00EF22B3" w:rsidP="00EF22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Processing: Any action performed on personal data, including collection, storage, use, and disposal.</w:t>
      </w:r>
    </w:p>
    <w:p w14:paraId="3C9A7EE7" w14:textId="77777777" w:rsidR="00EF22B3" w:rsidRPr="00EF22B3" w:rsidRDefault="00EF22B3" w:rsidP="00EF22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Data Subject: The individual whose personal data is being processed.</w:t>
      </w:r>
    </w:p>
    <w:p w14:paraId="0E0330A6" w14:textId="77777777" w:rsidR="00EF22B3" w:rsidRPr="00EF22B3" w:rsidRDefault="00EF22B3" w:rsidP="00EF22B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 xml:space="preserve">5. </w:t>
      </w:r>
      <w:r w:rsidRPr="00EF22B3">
        <w:rPr>
          <w:rFonts w:eastAsia="Times New Roman" w:cs="Times New Roman"/>
          <w:b/>
          <w:bCs/>
          <w:kern w:val="0"/>
          <w:lang w:eastAsia="en-GB"/>
          <w14:ligatures w14:val="none"/>
        </w:rPr>
        <w:t>Data Protection Principles</w:t>
      </w:r>
    </w:p>
    <w:p w14:paraId="2B6E03C8" w14:textId="7ADC5FEB" w:rsidR="00EF22B3" w:rsidRPr="00EF22B3" w:rsidRDefault="00EF22B3" w:rsidP="00EF22B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 xml:space="preserve">The </w:t>
      </w:r>
      <w:r>
        <w:rPr>
          <w:rFonts w:eastAsia="Times New Roman" w:cs="Times New Roman"/>
          <w:kern w:val="0"/>
          <w:lang w:eastAsia="en-GB"/>
          <w14:ligatures w14:val="none"/>
        </w:rPr>
        <w:t>Robin Montessori</w:t>
      </w:r>
      <w:r w:rsidRPr="00EF22B3">
        <w:rPr>
          <w:rFonts w:eastAsia="Times New Roman" w:cs="Times New Roman"/>
          <w:kern w:val="0"/>
          <w:lang w:eastAsia="en-GB"/>
          <w14:ligatures w14:val="none"/>
        </w:rPr>
        <w:t xml:space="preserve"> will ensure that personal data is:</w:t>
      </w:r>
    </w:p>
    <w:p w14:paraId="3693E154" w14:textId="77777777" w:rsidR="00EF22B3" w:rsidRPr="00EF22B3" w:rsidRDefault="00EF22B3" w:rsidP="00EF22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Processed lawfully, fairly, and transparently.</w:t>
      </w:r>
    </w:p>
    <w:p w14:paraId="62382CE7" w14:textId="77777777" w:rsidR="00EF22B3" w:rsidRPr="00EF22B3" w:rsidRDefault="00EF22B3" w:rsidP="00EF22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Collected for specific, explicit, and legitimate purposes.</w:t>
      </w:r>
    </w:p>
    <w:p w14:paraId="201F8E82" w14:textId="77777777" w:rsidR="00EF22B3" w:rsidRPr="00EF22B3" w:rsidRDefault="00EF22B3" w:rsidP="00EF22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Adequate, relevant, and limited to what is necessary.</w:t>
      </w:r>
    </w:p>
    <w:p w14:paraId="75AADCFA" w14:textId="77777777" w:rsidR="00EF22B3" w:rsidRPr="00EF22B3" w:rsidRDefault="00EF22B3" w:rsidP="00EF22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Accurate and kept up to date.</w:t>
      </w:r>
    </w:p>
    <w:p w14:paraId="36EC5529" w14:textId="77777777" w:rsidR="00EF22B3" w:rsidRPr="00EF22B3" w:rsidRDefault="00EF22B3" w:rsidP="00EF22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Stored only as long as necessary.</w:t>
      </w:r>
    </w:p>
    <w:p w14:paraId="238BE6EE" w14:textId="77777777" w:rsidR="00EF22B3" w:rsidRPr="00EF22B3" w:rsidRDefault="00EF22B3" w:rsidP="00EF22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Secured against unauthorized or unlawful processing, loss, or damage.</w:t>
      </w:r>
    </w:p>
    <w:p w14:paraId="4926F48E" w14:textId="0BEFEA13" w:rsidR="00EF22B3" w:rsidRPr="00EF22B3" w:rsidRDefault="00EF22B3" w:rsidP="00EF22B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b/>
          <w:bCs/>
          <w:kern w:val="0"/>
          <w:lang w:eastAsia="en-GB"/>
          <w14:ligatures w14:val="none"/>
        </w:rPr>
        <w:t>Roles and Responsibilities</w:t>
      </w:r>
    </w:p>
    <w:p w14:paraId="405EB26E" w14:textId="77777777" w:rsidR="00EF22B3" w:rsidRDefault="00EF22B3" w:rsidP="00EF22B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:lang w:eastAsia="en-GB"/>
          <w14:ligatures w14:val="none"/>
        </w:rPr>
      </w:pPr>
    </w:p>
    <w:p w14:paraId="550279A3" w14:textId="77777777" w:rsidR="00EF22B3" w:rsidRPr="00EF22B3" w:rsidRDefault="00EF22B3" w:rsidP="00EF22B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:lang w:eastAsia="en-GB"/>
          <w14:ligatures w14:val="none"/>
        </w:rPr>
      </w:pPr>
    </w:p>
    <w:p w14:paraId="7680B8FC" w14:textId="64093345" w:rsidR="00EF22B3" w:rsidRPr="00EF22B3" w:rsidRDefault="00EF22B3" w:rsidP="00EF22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Agnese Mugnai and Elisa Fernandez Romero</w:t>
      </w:r>
      <w:r w:rsidRPr="00EF22B3">
        <w:rPr>
          <w:rFonts w:eastAsia="Times New Roman" w:cs="Times New Roman"/>
          <w:kern w:val="0"/>
          <w:lang w:eastAsia="en-GB"/>
          <w14:ligatures w14:val="none"/>
        </w:rPr>
        <w:t>: Overall responsibility for data protection compliance.</w:t>
      </w:r>
    </w:p>
    <w:p w14:paraId="43458DBD" w14:textId="7DDA744C" w:rsidR="00EF22B3" w:rsidRPr="00EF22B3" w:rsidRDefault="00EF22B3" w:rsidP="00EF22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 xml:space="preserve">Data Protection Officer (DPO):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Agnese </w:t>
      </w:r>
      <w:proofErr w:type="gramStart"/>
      <w:r>
        <w:rPr>
          <w:rFonts w:eastAsia="Times New Roman" w:cs="Times New Roman"/>
          <w:kern w:val="0"/>
          <w:lang w:eastAsia="en-GB"/>
          <w14:ligatures w14:val="none"/>
        </w:rPr>
        <w:t xml:space="preserve">Mugnai </w:t>
      </w:r>
      <w:r w:rsidRPr="00EF22B3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en-GB"/>
          <w14:ligatures w14:val="none"/>
        </w:rPr>
        <w:t>o</w:t>
      </w:r>
      <w:r w:rsidRPr="00EF22B3">
        <w:rPr>
          <w:rFonts w:eastAsia="Times New Roman" w:cs="Times New Roman"/>
          <w:kern w:val="0"/>
          <w:lang w:eastAsia="en-GB"/>
          <w14:ligatures w14:val="none"/>
        </w:rPr>
        <w:t>versees</w:t>
      </w:r>
      <w:proofErr w:type="gramEnd"/>
      <w:r w:rsidRPr="00EF22B3">
        <w:rPr>
          <w:rFonts w:eastAsia="Times New Roman" w:cs="Times New Roman"/>
          <w:kern w:val="0"/>
          <w:lang w:eastAsia="en-GB"/>
          <w14:ligatures w14:val="none"/>
        </w:rPr>
        <w:t xml:space="preserve"> implementation of this policy, handles data subject requests, and liaises with the ICO.</w:t>
      </w:r>
    </w:p>
    <w:p w14:paraId="5E5B5E9B" w14:textId="77777777" w:rsidR="00EF22B3" w:rsidRPr="00EF22B3" w:rsidRDefault="00EF22B3" w:rsidP="00EF22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All Staff: Must follow this policy, complete data protection training, and report any data breaches promptly.</w:t>
      </w:r>
    </w:p>
    <w:p w14:paraId="72493D11" w14:textId="77777777" w:rsidR="00EF22B3" w:rsidRPr="00EF22B3" w:rsidRDefault="00EF22B3" w:rsidP="00EF22B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 xml:space="preserve">7. </w:t>
      </w:r>
      <w:r w:rsidRPr="00EF22B3">
        <w:rPr>
          <w:rFonts w:eastAsia="Times New Roman" w:cs="Times New Roman"/>
          <w:b/>
          <w:bCs/>
          <w:kern w:val="0"/>
          <w:lang w:eastAsia="en-GB"/>
          <w14:ligatures w14:val="none"/>
        </w:rPr>
        <w:t>How We Use Personal Data</w:t>
      </w:r>
    </w:p>
    <w:p w14:paraId="7EB8B06E" w14:textId="4642EC92" w:rsidR="00EF22B3" w:rsidRPr="00EF22B3" w:rsidRDefault="00EF22B3" w:rsidP="00EF22B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 xml:space="preserve">The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Robin Montessori </w:t>
      </w:r>
      <w:r w:rsidRPr="00EF22B3">
        <w:rPr>
          <w:rFonts w:eastAsia="Times New Roman" w:cs="Times New Roman"/>
          <w:kern w:val="0"/>
          <w:lang w:eastAsia="en-GB"/>
          <w14:ligatures w14:val="none"/>
        </w:rPr>
        <w:t>processes personal data to:</w:t>
      </w:r>
    </w:p>
    <w:p w14:paraId="0E556486" w14:textId="77777777" w:rsidR="00EF22B3" w:rsidRPr="00EF22B3" w:rsidRDefault="00EF22B3" w:rsidP="00EF22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Deliver high-quality education and pastoral care.</w:t>
      </w:r>
    </w:p>
    <w:p w14:paraId="7CFE2631" w14:textId="77777777" w:rsidR="00EF22B3" w:rsidRPr="00EF22B3" w:rsidRDefault="00EF22B3" w:rsidP="00EF22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Meet statutory obligations (e.g., safeguarding, reporting to local authorities).</w:t>
      </w:r>
    </w:p>
    <w:p w14:paraId="3D0C2AE0" w14:textId="77777777" w:rsidR="00EF22B3" w:rsidRPr="00EF22B3" w:rsidRDefault="00EF22B3" w:rsidP="00EF22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Communicate effectively with parents and guardians.</w:t>
      </w:r>
    </w:p>
    <w:p w14:paraId="16D59DA2" w14:textId="77777777" w:rsidR="00EF22B3" w:rsidRPr="00EF22B3" w:rsidRDefault="00EF22B3" w:rsidP="00EF22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Manage admissions, staff employment, and school operations.</w:t>
      </w:r>
    </w:p>
    <w:p w14:paraId="1C0D038E" w14:textId="77777777" w:rsidR="00EF22B3" w:rsidRPr="00EF22B3" w:rsidRDefault="00EF22B3" w:rsidP="00EF22B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 xml:space="preserve">8. </w:t>
      </w:r>
      <w:r w:rsidRPr="00EF22B3">
        <w:rPr>
          <w:rFonts w:eastAsia="Times New Roman" w:cs="Times New Roman"/>
          <w:b/>
          <w:bCs/>
          <w:kern w:val="0"/>
          <w:lang w:eastAsia="en-GB"/>
          <w14:ligatures w14:val="none"/>
        </w:rPr>
        <w:t>Lawful Bases for Processing</w:t>
      </w:r>
    </w:p>
    <w:p w14:paraId="3A4E1ECD" w14:textId="77777777" w:rsidR="00EF22B3" w:rsidRPr="00EF22B3" w:rsidRDefault="00EF22B3" w:rsidP="00EF22B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We process personal data under one or more lawful bases, such as:</w:t>
      </w:r>
    </w:p>
    <w:p w14:paraId="62006B7F" w14:textId="77777777" w:rsidR="00EF22B3" w:rsidRPr="00EF22B3" w:rsidRDefault="00EF22B3" w:rsidP="00EF22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Consent (e.g., for school trip photographs).</w:t>
      </w:r>
    </w:p>
    <w:p w14:paraId="4528DCD9" w14:textId="77777777" w:rsidR="00EF22B3" w:rsidRPr="00EF22B3" w:rsidRDefault="00EF22B3" w:rsidP="00EF22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Contractual obligation (e.g., employment contracts).</w:t>
      </w:r>
    </w:p>
    <w:p w14:paraId="4BAD5862" w14:textId="77777777" w:rsidR="00EF22B3" w:rsidRPr="00EF22B3" w:rsidRDefault="00EF22B3" w:rsidP="00EF22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Legal obligation (e.g., safeguarding reporting).</w:t>
      </w:r>
    </w:p>
    <w:p w14:paraId="5424827D" w14:textId="77777777" w:rsidR="00EF22B3" w:rsidRPr="00EF22B3" w:rsidRDefault="00EF22B3" w:rsidP="00EF22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Vital interests (e.g., emergency medical care).</w:t>
      </w:r>
    </w:p>
    <w:p w14:paraId="17AEDBEA" w14:textId="77777777" w:rsidR="00EF22B3" w:rsidRPr="00EF22B3" w:rsidRDefault="00EF22B3" w:rsidP="00EF22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Legitimate interests (e.g., school security).</w:t>
      </w:r>
    </w:p>
    <w:p w14:paraId="2A376611" w14:textId="77777777" w:rsidR="00EF22B3" w:rsidRPr="00EF22B3" w:rsidRDefault="00EF22B3" w:rsidP="00EF22B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 xml:space="preserve">9. </w:t>
      </w:r>
      <w:r w:rsidRPr="00EF22B3">
        <w:rPr>
          <w:rFonts w:eastAsia="Times New Roman" w:cs="Times New Roman"/>
          <w:b/>
          <w:bCs/>
          <w:kern w:val="0"/>
          <w:lang w:eastAsia="en-GB"/>
          <w14:ligatures w14:val="none"/>
        </w:rPr>
        <w:t>Data Sharing</w:t>
      </w:r>
    </w:p>
    <w:p w14:paraId="2A536DA6" w14:textId="77777777" w:rsidR="00EF22B3" w:rsidRPr="00EF22B3" w:rsidRDefault="00EF22B3" w:rsidP="00EF22B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We may share personal data with:</w:t>
      </w:r>
    </w:p>
    <w:p w14:paraId="5DA23A1E" w14:textId="77777777" w:rsidR="00EF22B3" w:rsidRPr="00EF22B3" w:rsidRDefault="00EF22B3" w:rsidP="00EF22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Local authorities, regulatory bodies, or safeguarding partners.</w:t>
      </w:r>
    </w:p>
    <w:p w14:paraId="339C6F4F" w14:textId="52AC12E5" w:rsidR="00EF22B3" w:rsidRPr="00EF22B3" w:rsidRDefault="00EF22B3" w:rsidP="00EF22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Ofsted</w:t>
      </w:r>
      <w:r w:rsidRPr="00EF22B3">
        <w:rPr>
          <w:rFonts w:eastAsia="Times New Roman" w:cs="Times New Roman"/>
          <w:kern w:val="0"/>
          <w:lang w:eastAsia="en-GB"/>
          <w14:ligatures w14:val="none"/>
        </w:rPr>
        <w:t>, educational software providers, and other service providers.</w:t>
      </w:r>
    </w:p>
    <w:p w14:paraId="5FEA980E" w14:textId="77777777" w:rsidR="00EF22B3" w:rsidRDefault="00EF22B3" w:rsidP="00EF22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Emergency services where necessary.</w:t>
      </w:r>
    </w:p>
    <w:p w14:paraId="1366FE72" w14:textId="45D831AB" w:rsidR="00EF22B3" w:rsidRPr="00EF22B3" w:rsidRDefault="00EF22B3" w:rsidP="00EF22B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br/>
        <w:t>We will ensure that all third parties protect data securely and comply with data protection laws.</w:t>
      </w:r>
    </w:p>
    <w:p w14:paraId="713C1F99" w14:textId="77777777" w:rsidR="00EF22B3" w:rsidRPr="00EF22B3" w:rsidRDefault="00EF22B3" w:rsidP="00EF22B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 xml:space="preserve">10. </w:t>
      </w:r>
      <w:r w:rsidRPr="00EF22B3">
        <w:rPr>
          <w:rFonts w:eastAsia="Times New Roman" w:cs="Times New Roman"/>
          <w:b/>
          <w:bCs/>
          <w:kern w:val="0"/>
          <w:lang w:eastAsia="en-GB"/>
          <w14:ligatures w14:val="none"/>
        </w:rPr>
        <w:t>Data Retention</w:t>
      </w:r>
    </w:p>
    <w:p w14:paraId="2A9515A9" w14:textId="0CE8E52A" w:rsidR="00EF22B3" w:rsidRDefault="00EF22B3" w:rsidP="00EF22B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 xml:space="preserve">Personal data will be retained only as long as necessary for the purpose for which it was collected. </w:t>
      </w:r>
    </w:p>
    <w:p w14:paraId="3011C8F9" w14:textId="631260C7" w:rsidR="008A3C6D" w:rsidRPr="008A3C6D" w:rsidRDefault="008A3C6D" w:rsidP="008A3C6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A3C6D">
        <w:rPr>
          <w:rFonts w:eastAsia="Times New Roman" w:cs="Times New Roman"/>
          <w:kern w:val="0"/>
          <w:lang w:eastAsia="en-GB"/>
          <w14:ligatures w14:val="none"/>
        </w:rPr>
        <w:t>Pupil records (admissions, attendance, SEN files)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: </w:t>
      </w:r>
      <w:r w:rsidRPr="008A3C6D">
        <w:rPr>
          <w:rFonts w:eastAsia="Times New Roman" w:cs="Times New Roman"/>
          <w:kern w:val="0"/>
          <w:lang w:eastAsia="en-GB"/>
          <w14:ligatures w14:val="none"/>
        </w:rPr>
        <w:t>Until the pupil reaches 25th birthday</w:t>
      </w:r>
      <w:r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3557D871" w14:textId="4681FB9B" w:rsidR="008A3C6D" w:rsidRPr="008A3C6D" w:rsidRDefault="008A3C6D" w:rsidP="008A3C6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A3C6D">
        <w:rPr>
          <w:rFonts w:eastAsia="Times New Roman" w:cs="Times New Roman"/>
          <w:kern w:val="0"/>
          <w:lang w:eastAsia="en-GB"/>
          <w14:ligatures w14:val="none"/>
        </w:rPr>
        <w:t>Safeguarding / child protection files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:  </w:t>
      </w:r>
      <w:r w:rsidRPr="008A3C6D">
        <w:rPr>
          <w:rFonts w:eastAsia="Times New Roman" w:cs="Times New Roman"/>
          <w:kern w:val="0"/>
          <w:lang w:eastAsia="en-GB"/>
          <w14:ligatures w14:val="none"/>
        </w:rPr>
        <w:t>25 years from date of birth (Keeping Children Safe in Education guidance)</w:t>
      </w:r>
      <w:r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061734AE" w14:textId="5437FAEF" w:rsidR="008A3C6D" w:rsidRDefault="008A3C6D" w:rsidP="008A3C6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A3C6D">
        <w:rPr>
          <w:rFonts w:eastAsia="Times New Roman" w:cs="Times New Roman"/>
          <w:kern w:val="0"/>
          <w:lang w:eastAsia="en-GB"/>
          <w14:ligatures w14:val="none"/>
        </w:rPr>
        <w:t>Accident reports involving children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: </w:t>
      </w:r>
      <w:r w:rsidRPr="008A3C6D">
        <w:rPr>
          <w:rFonts w:eastAsia="Times New Roman" w:cs="Times New Roman"/>
          <w:kern w:val="0"/>
          <w:lang w:eastAsia="en-GB"/>
          <w14:ligatures w14:val="none"/>
        </w:rPr>
        <w:t>Until the child reaches 21 years + 3 months</w:t>
      </w:r>
      <w:r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14B77B2D" w14:textId="77777777" w:rsidR="008A3C6D" w:rsidRPr="008A3C6D" w:rsidRDefault="008A3C6D" w:rsidP="008A3C6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434CB195" w14:textId="665796DB" w:rsidR="008A3C6D" w:rsidRPr="008A3C6D" w:rsidRDefault="008A3C6D" w:rsidP="008A3C6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A3C6D">
        <w:rPr>
          <w:rFonts w:eastAsia="Times New Roman" w:cs="Times New Roman"/>
          <w:kern w:val="0"/>
          <w:lang w:eastAsia="en-GB"/>
          <w14:ligatures w14:val="none"/>
        </w:rPr>
        <w:t>Staff personnel files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: </w:t>
      </w:r>
      <w:r w:rsidRPr="008A3C6D">
        <w:rPr>
          <w:rFonts w:eastAsia="Times New Roman" w:cs="Times New Roman"/>
          <w:kern w:val="0"/>
          <w:lang w:eastAsia="en-GB"/>
          <w14:ligatures w14:val="none"/>
        </w:rPr>
        <w:t>6 years after employment ends (Limitation Act – employment claims)</w:t>
      </w:r>
    </w:p>
    <w:p w14:paraId="704567B5" w14:textId="5E461C45" w:rsidR="008A3C6D" w:rsidRPr="008A3C6D" w:rsidRDefault="008A3C6D" w:rsidP="008A3C6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A3C6D">
        <w:rPr>
          <w:rFonts w:eastAsia="Times New Roman" w:cs="Times New Roman"/>
          <w:kern w:val="0"/>
          <w:lang w:eastAsia="en-GB"/>
          <w14:ligatures w14:val="none"/>
        </w:rPr>
        <w:t>Recruitment records (unsuccessful applicants)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: </w:t>
      </w:r>
      <w:r w:rsidRPr="008A3C6D">
        <w:rPr>
          <w:rFonts w:eastAsia="Times New Roman" w:cs="Times New Roman"/>
          <w:kern w:val="0"/>
          <w:lang w:eastAsia="en-GB"/>
          <w14:ligatures w14:val="none"/>
        </w:rPr>
        <w:t>6–12 months after recruitment closes (unless longer needed for disputes)</w:t>
      </w:r>
    </w:p>
    <w:p w14:paraId="346CCF95" w14:textId="77777777" w:rsidR="00EF22B3" w:rsidRPr="00EF22B3" w:rsidRDefault="00EF22B3" w:rsidP="00EF22B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 xml:space="preserve">11. </w:t>
      </w:r>
      <w:r w:rsidRPr="00EF22B3">
        <w:rPr>
          <w:rFonts w:eastAsia="Times New Roman" w:cs="Times New Roman"/>
          <w:b/>
          <w:bCs/>
          <w:kern w:val="0"/>
          <w:lang w:eastAsia="en-GB"/>
          <w14:ligatures w14:val="none"/>
        </w:rPr>
        <w:t>Data Security</w:t>
      </w:r>
    </w:p>
    <w:p w14:paraId="4D646324" w14:textId="77777777" w:rsidR="00EF22B3" w:rsidRPr="00EF22B3" w:rsidRDefault="00EF22B3" w:rsidP="00EF22B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We use appropriate technical and organisational measures to protect personal data, including:</w:t>
      </w:r>
    </w:p>
    <w:p w14:paraId="1F3C3804" w14:textId="4F660195" w:rsidR="00EF22B3" w:rsidRPr="00EF22B3" w:rsidRDefault="00EF22B3" w:rsidP="00EF22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Password-protected systems and encryption.</w:t>
      </w:r>
      <w:r w:rsidR="008A3C6D">
        <w:rPr>
          <w:rFonts w:eastAsia="Times New Roman" w:cs="Times New Roman"/>
          <w:kern w:val="0"/>
          <w:lang w:eastAsia="en-GB"/>
          <w14:ligatures w14:val="none"/>
        </w:rPr>
        <w:t xml:space="preserve"> (My Montessori Child)</w:t>
      </w:r>
    </w:p>
    <w:p w14:paraId="643DC66C" w14:textId="77777777" w:rsidR="00EF22B3" w:rsidRPr="00EF22B3" w:rsidRDefault="00EF22B3" w:rsidP="00EF22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Secure storage for paper files.</w:t>
      </w:r>
    </w:p>
    <w:p w14:paraId="30F1F653" w14:textId="77777777" w:rsidR="00EF22B3" w:rsidRPr="00EF22B3" w:rsidRDefault="00EF22B3" w:rsidP="00EF22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Regular staff training on data security.</w:t>
      </w:r>
    </w:p>
    <w:p w14:paraId="4D83A6DE" w14:textId="77777777" w:rsidR="00EF22B3" w:rsidRPr="00EF22B3" w:rsidRDefault="00EF22B3" w:rsidP="00EF22B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12</w:t>
      </w:r>
      <w:r w:rsidRPr="00EF22B3">
        <w:rPr>
          <w:rFonts w:eastAsia="Times New Roman" w:cs="Times New Roman"/>
          <w:b/>
          <w:bCs/>
          <w:kern w:val="0"/>
          <w:lang w:eastAsia="en-GB"/>
          <w14:ligatures w14:val="none"/>
        </w:rPr>
        <w:t>. Data Subject Rights</w:t>
      </w:r>
    </w:p>
    <w:p w14:paraId="4EA56EE2" w14:textId="77777777" w:rsidR="00EF22B3" w:rsidRPr="00EF22B3" w:rsidRDefault="00EF22B3" w:rsidP="00EF22B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Individuals have the right to:</w:t>
      </w:r>
    </w:p>
    <w:p w14:paraId="3B9BC4F2" w14:textId="77777777" w:rsidR="00EF22B3" w:rsidRPr="00EF22B3" w:rsidRDefault="00EF22B3" w:rsidP="00EF22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Access their personal data.</w:t>
      </w:r>
    </w:p>
    <w:p w14:paraId="61DF4085" w14:textId="77777777" w:rsidR="00EF22B3" w:rsidRPr="00EF22B3" w:rsidRDefault="00EF22B3" w:rsidP="00EF22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Request correction of inaccurate data.</w:t>
      </w:r>
    </w:p>
    <w:p w14:paraId="4CBB0888" w14:textId="77777777" w:rsidR="00EF22B3" w:rsidRPr="00EF22B3" w:rsidRDefault="00EF22B3" w:rsidP="00EF22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Request deletion (where applicable).</w:t>
      </w:r>
    </w:p>
    <w:p w14:paraId="3E43178F" w14:textId="77777777" w:rsidR="00EF22B3" w:rsidRPr="00EF22B3" w:rsidRDefault="00EF22B3" w:rsidP="00EF22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Object to processing or request restriction.</w:t>
      </w:r>
    </w:p>
    <w:p w14:paraId="2EEB8DBC" w14:textId="77777777" w:rsidR="00EF22B3" w:rsidRPr="00EF22B3" w:rsidRDefault="00EF22B3" w:rsidP="00EF22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Withdraw consent at any time (where consent is the legal basis).</w:t>
      </w:r>
    </w:p>
    <w:p w14:paraId="1DA93566" w14:textId="75DBB488" w:rsidR="00EF22B3" w:rsidRPr="00EF22B3" w:rsidRDefault="00EF22B3" w:rsidP="00EF22B3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 xml:space="preserve">Requests should be directed to the School’s DPO at </w:t>
      </w:r>
      <w:r w:rsidR="008A3C6D" w:rsidRPr="008A3C6D">
        <w:rPr>
          <w:rFonts w:eastAsia="Times New Roman" w:cs="Times New Roman"/>
          <w:b/>
          <w:bCs/>
          <w:kern w:val="0"/>
          <w:lang w:eastAsia="en-GB"/>
          <w14:ligatures w14:val="none"/>
        </w:rPr>
        <w:t>info@therobinmontessori.com</w:t>
      </w:r>
    </w:p>
    <w:p w14:paraId="7F724432" w14:textId="77777777" w:rsidR="00EF22B3" w:rsidRPr="00EF22B3" w:rsidRDefault="00EF22B3" w:rsidP="00EF22B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 xml:space="preserve">13. </w:t>
      </w:r>
      <w:r w:rsidRPr="00EF22B3">
        <w:rPr>
          <w:rFonts w:eastAsia="Times New Roman" w:cs="Times New Roman"/>
          <w:b/>
          <w:bCs/>
          <w:kern w:val="0"/>
          <w:lang w:eastAsia="en-GB"/>
          <w14:ligatures w14:val="none"/>
        </w:rPr>
        <w:t>Data Breaches</w:t>
      </w:r>
    </w:p>
    <w:p w14:paraId="5DAF3091" w14:textId="77777777" w:rsidR="00EF22B3" w:rsidRPr="00EF22B3" w:rsidRDefault="00EF22B3" w:rsidP="00EF22B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Any actual or suspected data breach must be reported immediately to the DPO. Serious breaches will be reported to the Information Commissioner’s Office (ICO) within 72 hours where legally required.</w:t>
      </w:r>
    </w:p>
    <w:p w14:paraId="24E71500" w14:textId="77777777" w:rsidR="00EF22B3" w:rsidRPr="00EF22B3" w:rsidRDefault="00EF22B3" w:rsidP="00EF22B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14.</w:t>
      </w:r>
      <w:r w:rsidRPr="00EF22B3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Policy Review</w:t>
      </w:r>
    </w:p>
    <w:p w14:paraId="501D712C" w14:textId="72233975" w:rsidR="00EF22B3" w:rsidRPr="00EF22B3" w:rsidRDefault="00EF22B3" w:rsidP="00EF22B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>This policy will be reviewed annually or sooner if significant changes occur in law, guidance, or practices.</w:t>
      </w:r>
    </w:p>
    <w:p w14:paraId="148B8C77" w14:textId="08A9B8CD" w:rsidR="00EF22B3" w:rsidRPr="00EF22B3" w:rsidRDefault="00EF22B3" w:rsidP="00EF22B3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74FF3615" w14:textId="563D3C24" w:rsidR="000C0C98" w:rsidRPr="008A3C6D" w:rsidRDefault="00EF22B3" w:rsidP="008A3C6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F22B3">
        <w:rPr>
          <w:rFonts w:eastAsia="Times New Roman" w:cs="Times New Roman"/>
          <w:kern w:val="0"/>
          <w:lang w:eastAsia="en-GB"/>
          <w14:ligatures w14:val="none"/>
        </w:rPr>
        <w:t xml:space="preserve">Approved by: </w:t>
      </w:r>
      <w:r w:rsidR="008A3C6D">
        <w:rPr>
          <w:rFonts w:eastAsia="Times New Roman" w:cs="Times New Roman"/>
          <w:kern w:val="0"/>
          <w:lang w:eastAsia="en-GB"/>
          <w14:ligatures w14:val="none"/>
        </w:rPr>
        <w:t>Agnese Mugnai (</w:t>
      </w:r>
      <w:proofErr w:type="gramStart"/>
      <w:r w:rsidR="008A3C6D">
        <w:rPr>
          <w:rFonts w:eastAsia="Times New Roman" w:cs="Times New Roman"/>
          <w:kern w:val="0"/>
          <w:lang w:eastAsia="en-GB"/>
          <w14:ligatures w14:val="none"/>
        </w:rPr>
        <w:t xml:space="preserve">Manager)   </w:t>
      </w:r>
      <w:proofErr w:type="gramEnd"/>
      <w:r w:rsidR="008A3C6D">
        <w:rPr>
          <w:rFonts w:eastAsia="Times New Roman" w:cs="Times New Roman"/>
          <w:kern w:val="0"/>
          <w:lang w:eastAsia="en-GB"/>
          <w14:ligatures w14:val="none"/>
        </w:rPr>
        <w:t xml:space="preserve">       </w:t>
      </w:r>
      <w:r w:rsidRPr="00EF22B3">
        <w:rPr>
          <w:rFonts w:eastAsia="Times New Roman" w:cs="Times New Roman"/>
          <w:kern w:val="0"/>
          <w:lang w:eastAsia="en-GB"/>
          <w14:ligatures w14:val="none"/>
        </w:rPr>
        <w:t xml:space="preserve">Date: </w:t>
      </w:r>
      <w:r w:rsidR="008A3C6D">
        <w:rPr>
          <w:rFonts w:eastAsia="Times New Roman" w:cs="Times New Roman"/>
          <w:kern w:val="0"/>
          <w:lang w:eastAsia="en-GB"/>
          <w14:ligatures w14:val="none"/>
        </w:rPr>
        <w:t>September 2025</w:t>
      </w:r>
    </w:p>
    <w:sectPr w:rsidR="000C0C98" w:rsidRPr="008A3C6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228BA" w14:textId="77777777" w:rsidR="007B7467" w:rsidRDefault="007B7467" w:rsidP="00EF22B3">
      <w:pPr>
        <w:spacing w:after="0" w:line="240" w:lineRule="auto"/>
      </w:pPr>
      <w:r>
        <w:separator/>
      </w:r>
    </w:p>
  </w:endnote>
  <w:endnote w:type="continuationSeparator" w:id="0">
    <w:p w14:paraId="6A6AF2E4" w14:textId="77777777" w:rsidR="007B7467" w:rsidRDefault="007B7467" w:rsidP="00EF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96713" w14:textId="77777777" w:rsidR="007B7467" w:rsidRDefault="007B7467" w:rsidP="00EF22B3">
      <w:pPr>
        <w:spacing w:after="0" w:line="240" w:lineRule="auto"/>
      </w:pPr>
      <w:r>
        <w:separator/>
      </w:r>
    </w:p>
  </w:footnote>
  <w:footnote w:type="continuationSeparator" w:id="0">
    <w:p w14:paraId="60578312" w14:textId="77777777" w:rsidR="007B7467" w:rsidRDefault="007B7467" w:rsidP="00EF2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59ABA" w14:textId="05C901AB" w:rsidR="00EF22B3" w:rsidRDefault="00EF22B3" w:rsidP="00EF22B3">
    <w:pPr>
      <w:pStyle w:val="Header"/>
      <w:jc w:val="center"/>
      <w:rPr>
        <w:rFonts w:ascii="Calibri" w:eastAsia="Times New Roman" w:hAnsi="Calibri" w:cs="Times New Roman"/>
        <w:lang w:eastAsia="en-GB"/>
      </w:rPr>
    </w:pPr>
    <w:r w:rsidRPr="00EF22B3">
      <w:rPr>
        <w:rFonts w:ascii="Calibri" w:eastAsia="Times New Roman" w:hAnsi="Calibri" w:cs="Times New Roman"/>
        <w:lang w:eastAsia="en-GB"/>
      </w:rPr>
      <w:object w:dxaOrig="3057" w:dyaOrig="2073" w14:anchorId="072ED5B1">
        <v:rect id="rectole0000000000" o:spid="_x0000_i1033" style="width:55.5pt;height:45pt" o:preferrelative="t" stroked="f">
          <v:imagedata r:id="rId1" o:title=""/>
        </v:rect>
        <o:OLEObject Type="Embed" ProgID="StaticMetafile" ShapeID="rectole0000000000" DrawAspect="Content" ObjectID="_1819694403" r:id="rId2"/>
      </w:object>
    </w:r>
  </w:p>
  <w:p w14:paraId="18464E15" w14:textId="07705307" w:rsidR="00EF22B3" w:rsidRPr="00EF22B3" w:rsidRDefault="00EF22B3" w:rsidP="00EF22B3">
    <w:pPr>
      <w:pStyle w:val="Header"/>
      <w:jc w:val="center"/>
      <w:rPr>
        <w:b/>
        <w:bCs/>
        <w:color w:val="EE0000"/>
        <w:sz w:val="20"/>
        <w:szCs w:val="20"/>
      </w:rPr>
    </w:pPr>
    <w:r w:rsidRPr="00EF22B3">
      <w:rPr>
        <w:rFonts w:eastAsia="Times New Roman" w:cs="Times New Roman"/>
        <w:b/>
        <w:bCs/>
        <w:color w:val="EE0000"/>
        <w:sz w:val="20"/>
        <w:szCs w:val="20"/>
        <w:lang w:eastAsia="en-GB"/>
      </w:rPr>
      <w:t>The Robin Montessori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265"/>
    <w:multiLevelType w:val="hybridMultilevel"/>
    <w:tmpl w:val="3EF822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25FBF"/>
    <w:multiLevelType w:val="multilevel"/>
    <w:tmpl w:val="D190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B7A4A"/>
    <w:multiLevelType w:val="multilevel"/>
    <w:tmpl w:val="0F848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D0AEE"/>
    <w:multiLevelType w:val="multilevel"/>
    <w:tmpl w:val="D62C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E5CCA"/>
    <w:multiLevelType w:val="multilevel"/>
    <w:tmpl w:val="10E2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D3E12"/>
    <w:multiLevelType w:val="multilevel"/>
    <w:tmpl w:val="EA2A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5225C"/>
    <w:multiLevelType w:val="multilevel"/>
    <w:tmpl w:val="B238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A11FE4"/>
    <w:multiLevelType w:val="multilevel"/>
    <w:tmpl w:val="702C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D164A7"/>
    <w:multiLevelType w:val="multilevel"/>
    <w:tmpl w:val="3A90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968DB"/>
    <w:multiLevelType w:val="multilevel"/>
    <w:tmpl w:val="C944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1B7B65"/>
    <w:multiLevelType w:val="multilevel"/>
    <w:tmpl w:val="2A34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5B0C2F"/>
    <w:multiLevelType w:val="multilevel"/>
    <w:tmpl w:val="0F848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C73A54"/>
    <w:multiLevelType w:val="multilevel"/>
    <w:tmpl w:val="B93A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209995">
    <w:abstractNumId w:val="9"/>
  </w:num>
  <w:num w:numId="2" w16cid:durableId="1063068122">
    <w:abstractNumId w:val="4"/>
  </w:num>
  <w:num w:numId="3" w16cid:durableId="530188731">
    <w:abstractNumId w:val="8"/>
  </w:num>
  <w:num w:numId="4" w16cid:durableId="1410275276">
    <w:abstractNumId w:val="11"/>
  </w:num>
  <w:num w:numId="5" w16cid:durableId="858009419">
    <w:abstractNumId w:val="3"/>
  </w:num>
  <w:num w:numId="6" w16cid:durableId="871377560">
    <w:abstractNumId w:val="1"/>
  </w:num>
  <w:num w:numId="7" w16cid:durableId="499975584">
    <w:abstractNumId w:val="7"/>
  </w:num>
  <w:num w:numId="8" w16cid:durableId="1825269928">
    <w:abstractNumId w:val="12"/>
  </w:num>
  <w:num w:numId="9" w16cid:durableId="1184444000">
    <w:abstractNumId w:val="5"/>
  </w:num>
  <w:num w:numId="10" w16cid:durableId="1353455058">
    <w:abstractNumId w:val="6"/>
  </w:num>
  <w:num w:numId="11" w16cid:durableId="93942913">
    <w:abstractNumId w:val="10"/>
  </w:num>
  <w:num w:numId="12" w16cid:durableId="691760572">
    <w:abstractNumId w:val="2"/>
  </w:num>
  <w:num w:numId="13" w16cid:durableId="151541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B3"/>
    <w:rsid w:val="000C0C98"/>
    <w:rsid w:val="003B6A09"/>
    <w:rsid w:val="0073581B"/>
    <w:rsid w:val="007B7467"/>
    <w:rsid w:val="008315C2"/>
    <w:rsid w:val="008A3C6D"/>
    <w:rsid w:val="00EF22B3"/>
    <w:rsid w:val="00E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87FB5"/>
  <w15:chartTrackingRefBased/>
  <w15:docId w15:val="{FA99C575-E9CD-431D-907A-57F2C3E6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2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2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2B3"/>
  </w:style>
  <w:style w:type="paragraph" w:styleId="Footer">
    <w:name w:val="footer"/>
    <w:basedOn w:val="Normal"/>
    <w:link w:val="FooterChar"/>
    <w:uiPriority w:val="99"/>
    <w:unhideWhenUsed/>
    <w:rsid w:val="00EF2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Mugnai</dc:creator>
  <cp:keywords/>
  <dc:description/>
  <cp:lastModifiedBy>Agnese Mugnai</cp:lastModifiedBy>
  <cp:revision>1</cp:revision>
  <cp:lastPrinted>2025-09-18T08:53:00Z</cp:lastPrinted>
  <dcterms:created xsi:type="dcterms:W3CDTF">2025-09-18T08:36:00Z</dcterms:created>
  <dcterms:modified xsi:type="dcterms:W3CDTF">2025-09-18T08:54:00Z</dcterms:modified>
</cp:coreProperties>
</file>